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2" w:type="dxa"/>
        <w:jc w:val="center"/>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tblPr>
      <w:tblGrid>
        <w:gridCol w:w="2245"/>
        <w:gridCol w:w="3810"/>
        <w:gridCol w:w="2410"/>
        <w:gridCol w:w="1977"/>
      </w:tblGrid>
      <w:tr w:rsidR="008838EB" w:rsidRPr="00B0053C" w:rsidTr="006A6729">
        <w:trPr>
          <w:cantSplit/>
          <w:trHeight w:val="277"/>
          <w:jc w:val="center"/>
        </w:trPr>
        <w:tc>
          <w:tcPr>
            <w:tcW w:w="2245" w:type="dxa"/>
            <w:vMerge w:val="restart"/>
            <w:vAlign w:val="center"/>
          </w:tcPr>
          <w:p w:rsidR="008838EB" w:rsidRPr="006A6729" w:rsidRDefault="006A6729" w:rsidP="006124DD">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UBND </w:t>
            </w:r>
            <w:r w:rsidR="006124DD">
              <w:rPr>
                <w:rFonts w:ascii="Times New Roman" w:eastAsia="Times New Roman" w:hAnsi="Times New Roman" w:cs="Times New Roman"/>
                <w:b/>
                <w:sz w:val="28"/>
                <w:szCs w:val="28"/>
              </w:rPr>
              <w:t>PHƯỜNG BỒNG SƠN</w:t>
            </w:r>
          </w:p>
        </w:tc>
        <w:tc>
          <w:tcPr>
            <w:tcW w:w="3810" w:type="dxa"/>
            <w:tcBorders>
              <w:bottom w:val="nil"/>
            </w:tcBorders>
            <w:vAlign w:val="center"/>
          </w:tcPr>
          <w:p w:rsidR="008838EB" w:rsidRPr="00B0053C" w:rsidRDefault="008838EB" w:rsidP="00AC05C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QUY TRÌNH</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Mã hiệu:</w:t>
            </w:r>
          </w:p>
        </w:tc>
        <w:tc>
          <w:tcPr>
            <w:tcW w:w="1977" w:type="dxa"/>
            <w:tcBorders>
              <w:left w:val="nil"/>
            </w:tcBorders>
          </w:tcPr>
          <w:p w:rsidR="008838EB" w:rsidRPr="00C32FA3" w:rsidRDefault="00981715" w:rsidP="00164959">
            <w:pPr>
              <w:spacing w:after="0" w:line="240" w:lineRule="auto"/>
              <w:jc w:val="both"/>
              <w:rPr>
                <w:rFonts w:ascii="Times New Roman" w:eastAsia="Times New Roman" w:hAnsi="Times New Roman" w:cs="Times New Roman"/>
                <w:sz w:val="26"/>
                <w:szCs w:val="26"/>
              </w:rPr>
            </w:pPr>
            <w:r>
              <w:rPr>
                <w:rFonts w:ascii="Times New Roman" w:hAnsi="Times New Roman" w:cs="Times New Roman"/>
                <w:sz w:val="26"/>
                <w:szCs w:val="26"/>
                <w:lang w:val="en-AU"/>
              </w:rPr>
              <w:t>QT.</w:t>
            </w:r>
            <w:r w:rsidR="00164959">
              <w:rPr>
                <w:rFonts w:ascii="Times New Roman" w:hAnsi="Times New Roman" w:cs="Times New Roman"/>
                <w:sz w:val="26"/>
                <w:szCs w:val="26"/>
                <w:lang w:val="en-AU"/>
              </w:rPr>
              <w:t>BH</w:t>
            </w:r>
          </w:p>
        </w:tc>
      </w:tr>
      <w:tr w:rsidR="008838EB" w:rsidRPr="00B0053C" w:rsidTr="006A6729">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6"/>
                <w:szCs w:val="26"/>
              </w:rPr>
            </w:pPr>
          </w:p>
        </w:tc>
        <w:tc>
          <w:tcPr>
            <w:tcW w:w="3810" w:type="dxa"/>
            <w:vMerge w:val="restart"/>
            <w:tcBorders>
              <w:top w:val="nil"/>
            </w:tcBorders>
            <w:vAlign w:val="center"/>
          </w:tcPr>
          <w:p w:rsidR="008838EB" w:rsidRPr="00985BA3" w:rsidRDefault="00164959" w:rsidP="00164959">
            <w:pPr>
              <w:tabs>
                <w:tab w:val="left" w:pos="2913"/>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PHÊ DUYỆT ĐỐ</w:t>
            </w:r>
            <w:r w:rsidR="00471A7B">
              <w:rPr>
                <w:rFonts w:ascii="Times New Roman" w:hAnsi="Times New Roman" w:cs="Times New Roman"/>
                <w:b/>
                <w:sz w:val="28"/>
                <w:szCs w:val="28"/>
              </w:rPr>
              <w:t>I T</w:t>
            </w:r>
            <w:r>
              <w:rPr>
                <w:rFonts w:ascii="Times New Roman" w:hAnsi="Times New Roman" w:cs="Times New Roman"/>
                <w:b/>
                <w:sz w:val="28"/>
                <w:szCs w:val="28"/>
              </w:rPr>
              <w:t>ƯỢNG ĐƯỢC HỖ TRỢ PHÍ BẢO HIỂM NÔNG NGHIỆP</w:t>
            </w: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Lần ban hành:</w:t>
            </w:r>
          </w:p>
        </w:tc>
        <w:tc>
          <w:tcPr>
            <w:tcW w:w="1977" w:type="dxa"/>
            <w:tcBorders>
              <w:left w:val="nil"/>
            </w:tcBorders>
          </w:tcPr>
          <w:p w:rsidR="008838EB" w:rsidRPr="00C32FA3" w:rsidRDefault="008838EB" w:rsidP="006124DD">
            <w:pPr>
              <w:spacing w:after="0" w:line="240" w:lineRule="auto"/>
              <w:rPr>
                <w:rFonts w:ascii="Times New Roman" w:eastAsia="Times New Roman" w:hAnsi="Times New Roman" w:cs="Times New Roman"/>
                <w:sz w:val="26"/>
                <w:szCs w:val="26"/>
              </w:rPr>
            </w:pPr>
            <w:r w:rsidRPr="00C32FA3">
              <w:rPr>
                <w:rFonts w:ascii="Times New Roman" w:eastAsia="Times New Roman" w:hAnsi="Times New Roman" w:cs="Times New Roman"/>
                <w:sz w:val="26"/>
                <w:szCs w:val="26"/>
              </w:rPr>
              <w:t>0</w:t>
            </w:r>
            <w:r w:rsidR="006124DD">
              <w:rPr>
                <w:rFonts w:ascii="Times New Roman" w:eastAsia="Times New Roman" w:hAnsi="Times New Roman" w:cs="Times New Roman"/>
                <w:sz w:val="26"/>
                <w:szCs w:val="26"/>
              </w:rPr>
              <w:t>2</w:t>
            </w:r>
          </w:p>
        </w:tc>
      </w:tr>
      <w:tr w:rsidR="008838EB" w:rsidRPr="00B0053C" w:rsidTr="006A6729">
        <w:trPr>
          <w:cantSplit/>
          <w:trHeight w:val="116"/>
          <w:jc w:val="center"/>
        </w:trPr>
        <w:tc>
          <w:tcPr>
            <w:tcW w:w="2245" w:type="dxa"/>
            <w:vMerge/>
          </w:tcPr>
          <w:p w:rsidR="008838EB" w:rsidRPr="00B0053C" w:rsidRDefault="008838EB" w:rsidP="00AC05C4">
            <w:pPr>
              <w:spacing w:after="0" w:line="240" w:lineRule="auto"/>
              <w:jc w:val="both"/>
              <w:rPr>
                <w:rFonts w:ascii="Times New Roman" w:eastAsia="Times New Roman" w:hAnsi="Times New Roman" w:cs="Times New Roman"/>
                <w:sz w:val="20"/>
                <w:szCs w:val="20"/>
              </w:rPr>
            </w:pPr>
          </w:p>
        </w:tc>
        <w:tc>
          <w:tcPr>
            <w:tcW w:w="3810" w:type="dxa"/>
            <w:vMerge/>
            <w:tcBorders>
              <w:top w:val="nil"/>
            </w:tcBorders>
          </w:tcPr>
          <w:p w:rsidR="008838EB" w:rsidRPr="00B0053C" w:rsidRDefault="008838EB" w:rsidP="00AC05C4">
            <w:pPr>
              <w:spacing w:after="0" w:line="240" w:lineRule="auto"/>
              <w:jc w:val="both"/>
              <w:rPr>
                <w:rFonts w:ascii="Times New Roman" w:eastAsia="Times New Roman" w:hAnsi="Times New Roman" w:cs="Times New Roman"/>
                <w:sz w:val="24"/>
                <w:szCs w:val="24"/>
              </w:rPr>
            </w:pPr>
          </w:p>
        </w:tc>
        <w:tc>
          <w:tcPr>
            <w:tcW w:w="2410" w:type="dxa"/>
            <w:tcBorders>
              <w:right w:val="nil"/>
            </w:tcBorders>
          </w:tcPr>
          <w:p w:rsidR="008838EB" w:rsidRPr="00C32FA3" w:rsidRDefault="008838EB" w:rsidP="00AC05C4">
            <w:pPr>
              <w:spacing w:after="0" w:line="240" w:lineRule="auto"/>
              <w:rPr>
                <w:rFonts w:ascii="Times New Roman" w:eastAsia="Times New Roman" w:hAnsi="Times New Roman" w:cs="Times New Roman"/>
                <w:b/>
                <w:sz w:val="26"/>
                <w:szCs w:val="26"/>
              </w:rPr>
            </w:pPr>
            <w:r w:rsidRPr="00C32FA3">
              <w:rPr>
                <w:rFonts w:ascii="Times New Roman" w:eastAsia="Times New Roman" w:hAnsi="Times New Roman" w:cs="Times New Roman"/>
                <w:b/>
                <w:sz w:val="26"/>
                <w:szCs w:val="26"/>
              </w:rPr>
              <w:t>Ngày ban hành:</w:t>
            </w:r>
          </w:p>
        </w:tc>
        <w:tc>
          <w:tcPr>
            <w:tcW w:w="1977" w:type="dxa"/>
            <w:tcBorders>
              <w:left w:val="nil"/>
            </w:tcBorders>
          </w:tcPr>
          <w:p w:rsidR="008838EB" w:rsidRPr="00C32FA3" w:rsidRDefault="00B61A8B" w:rsidP="00B4281C">
            <w:p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7/2021</w:t>
            </w:r>
          </w:p>
        </w:tc>
      </w:tr>
    </w:tbl>
    <w:p w:rsidR="00B0053C" w:rsidRDefault="00B0053C" w:rsidP="008838EB">
      <w:pPr>
        <w:tabs>
          <w:tab w:val="left" w:pos="1470"/>
        </w:tabs>
      </w:pPr>
    </w:p>
    <w:p w:rsidR="00AF4E60" w:rsidRPr="001263DC" w:rsidRDefault="00AF4E60" w:rsidP="00AF4E60">
      <w:pPr>
        <w:spacing w:after="120" w:line="240" w:lineRule="auto"/>
        <w:ind w:firstLine="720"/>
        <w:rPr>
          <w:rFonts w:ascii="Times New Roman" w:eastAsia="Times New Roman" w:hAnsi="Times New Roman" w:cs="Times New Roman"/>
          <w:b/>
          <w:sz w:val="28"/>
          <w:szCs w:val="28"/>
        </w:rPr>
      </w:pPr>
      <w:r w:rsidRPr="001263DC">
        <w:rPr>
          <w:rFonts w:ascii="Times New Roman" w:eastAsia="Times New Roman" w:hAnsi="Times New Roman" w:cs="Times New Roman"/>
          <w:b/>
          <w:sz w:val="28"/>
          <w:szCs w:val="28"/>
        </w:rPr>
        <w:t>MỤC LỤC</w:t>
      </w:r>
    </w:p>
    <w:p w:rsidR="00AF4E60" w:rsidRPr="001263DC" w:rsidRDefault="00AF4E60" w:rsidP="00AF4E60">
      <w:pPr>
        <w:spacing w:after="120" w:line="240" w:lineRule="auto"/>
        <w:ind w:left="1200"/>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SỬA ĐỔI TÀI LIỆU</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 xml:space="preserve">MỤC ĐÍCH </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PHẠM VI</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TÀI LIỆU VIỆN DẪN</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ĐỊNH NGHĨA VÀ THUẬT NGỮ VIẾT TẮT</w:t>
      </w:r>
    </w:p>
    <w:p w:rsidR="00AF4E60" w:rsidRPr="001263DC" w:rsidRDefault="00AF4E60" w:rsidP="00AF4E60">
      <w:pPr>
        <w:numPr>
          <w:ilvl w:val="0"/>
          <w:numId w:val="1"/>
        </w:numPr>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NỘI DUNG QUY TRÌNH</w:t>
      </w:r>
    </w:p>
    <w:p w:rsidR="00AF4E60" w:rsidRPr="001263DC" w:rsidRDefault="00AF4E60" w:rsidP="00AF4E60">
      <w:pPr>
        <w:numPr>
          <w:ilvl w:val="0"/>
          <w:numId w:val="1"/>
        </w:numPr>
        <w:tabs>
          <w:tab w:val="clear" w:pos="1680"/>
        </w:tabs>
        <w:spacing w:after="120" w:line="240" w:lineRule="auto"/>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BIỂU MẪU</w:t>
      </w:r>
    </w:p>
    <w:p w:rsidR="00AF4E60" w:rsidRPr="001263DC" w:rsidRDefault="00AF4E60" w:rsidP="00AF4E60">
      <w:pPr>
        <w:numPr>
          <w:ilvl w:val="0"/>
          <w:numId w:val="1"/>
        </w:numPr>
        <w:spacing w:before="120" w:after="120" w:line="240" w:lineRule="auto"/>
        <w:ind w:left="1684" w:hanging="482"/>
        <w:rPr>
          <w:rFonts w:ascii="Times New Roman" w:eastAsia="Times New Roman" w:hAnsi="Times New Roman" w:cs="Times New Roman"/>
          <w:sz w:val="28"/>
          <w:szCs w:val="28"/>
        </w:rPr>
      </w:pPr>
      <w:r w:rsidRPr="001263DC">
        <w:rPr>
          <w:rFonts w:ascii="Times New Roman" w:eastAsia="Times New Roman" w:hAnsi="Times New Roman" w:cs="Times New Roman"/>
          <w:sz w:val="28"/>
          <w:szCs w:val="28"/>
        </w:rPr>
        <w:t>HỒ SƠ CẦN LƯU</w:t>
      </w:r>
    </w:p>
    <w:p w:rsidR="00805F8B" w:rsidRDefault="00805F8B" w:rsidP="00AF4E60">
      <w:pPr>
        <w:tabs>
          <w:tab w:val="left" w:pos="2235"/>
        </w:tabs>
        <w:spacing w:after="0" w:line="240" w:lineRule="auto"/>
        <w:jc w:val="center"/>
        <w:rPr>
          <w:rFonts w:ascii="Times New Roman" w:hAnsi="Times New Roman" w:cs="Times New Roman"/>
          <w:b/>
          <w:sz w:val="26"/>
          <w:szCs w:val="26"/>
        </w:rPr>
      </w:pP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2269"/>
        <w:gridCol w:w="2269"/>
        <w:gridCol w:w="2552"/>
      </w:tblGrid>
      <w:tr w:rsidR="006A6729" w:rsidRPr="006A6729" w:rsidTr="006A6729">
        <w:tc>
          <w:tcPr>
            <w:tcW w:w="1985" w:type="dxa"/>
            <w:vMerge w:val="restart"/>
            <w:tcBorders>
              <w:top w:val="single" w:sz="4" w:space="0" w:color="auto"/>
              <w:left w:val="single" w:sz="4" w:space="0" w:color="auto"/>
              <w:bottom w:val="single" w:sz="4" w:space="0" w:color="auto"/>
              <w:right w:val="single" w:sz="4" w:space="0" w:color="auto"/>
            </w:tcBorders>
            <w:vAlign w:val="center"/>
          </w:tcPr>
          <w:p w:rsidR="006A6729" w:rsidRPr="006A6729" w:rsidRDefault="006A6729">
            <w:pPr>
              <w:widowControl w:val="0"/>
              <w:spacing w:before="120" w:after="120"/>
              <w:jc w:val="center"/>
              <w:rPr>
                <w:rFonts w:ascii="Times New Roman" w:eastAsia="Calibri" w:hAnsi="Times New Roman" w:cs="Times New Roman"/>
                <w:b/>
                <w:sz w:val="26"/>
                <w:szCs w:val="26"/>
                <w:lang w:val="nl-NL"/>
              </w:rPr>
            </w:pPr>
          </w:p>
          <w:p w:rsidR="006A6729" w:rsidRPr="006A6729" w:rsidRDefault="006A6729">
            <w:pPr>
              <w:widowControl w:val="0"/>
              <w:spacing w:before="120" w:after="120"/>
              <w:jc w:val="center"/>
              <w:rPr>
                <w:rFonts w:ascii="Times New Roman" w:eastAsia="Times New Roman" w:hAnsi="Times New Roman" w:cs="Times New Roman"/>
                <w:b/>
                <w:sz w:val="26"/>
                <w:szCs w:val="26"/>
              </w:rPr>
            </w:pPr>
            <w:r w:rsidRPr="006A6729">
              <w:rPr>
                <w:rFonts w:ascii="Times New Roman" w:hAnsi="Times New Roman" w:cs="Times New Roman"/>
                <w:b/>
                <w:sz w:val="26"/>
                <w:szCs w:val="26"/>
              </w:rPr>
              <w:t>Họ và tên</w:t>
            </w:r>
          </w:p>
          <w:p w:rsidR="006A6729" w:rsidRPr="006A6729" w:rsidRDefault="006A6729">
            <w:pPr>
              <w:widowControl w:val="0"/>
              <w:spacing w:before="120" w:after="120"/>
              <w:jc w:val="cente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6A6729" w:rsidRPr="006A6729" w:rsidRDefault="006A6729">
            <w:pPr>
              <w:pStyle w:val="Heading2"/>
              <w:keepNext w:val="0"/>
              <w:widowControl w:val="0"/>
              <w:spacing w:before="120" w:after="120" w:line="276" w:lineRule="auto"/>
              <w:rPr>
                <w:rFonts w:ascii="Times New Roman" w:hAnsi="Times New Roman"/>
                <w:szCs w:val="26"/>
              </w:rPr>
            </w:pPr>
            <w:r w:rsidRPr="006A6729">
              <w:rPr>
                <w:rFonts w:ascii="Times New Roman" w:hAnsi="Times New Roman"/>
                <w:szCs w:val="26"/>
              </w:rPr>
              <w:t>Người viết</w:t>
            </w:r>
          </w:p>
        </w:tc>
        <w:tc>
          <w:tcPr>
            <w:tcW w:w="2268" w:type="dxa"/>
            <w:tcBorders>
              <w:top w:val="single" w:sz="4" w:space="0" w:color="auto"/>
              <w:left w:val="single" w:sz="4" w:space="0" w:color="auto"/>
              <w:bottom w:val="single" w:sz="4" w:space="0" w:color="auto"/>
              <w:right w:val="single" w:sz="4" w:space="0" w:color="auto"/>
            </w:tcBorders>
            <w:vAlign w:val="center"/>
            <w:hideMark/>
          </w:tcPr>
          <w:p w:rsidR="006A6729" w:rsidRPr="006A6729" w:rsidRDefault="006A6729">
            <w:pPr>
              <w:pStyle w:val="Heading2"/>
              <w:keepNext w:val="0"/>
              <w:widowControl w:val="0"/>
              <w:spacing w:before="120" w:after="120" w:line="276" w:lineRule="auto"/>
              <w:rPr>
                <w:rFonts w:ascii="Times New Roman" w:hAnsi="Times New Roman"/>
                <w:szCs w:val="26"/>
              </w:rPr>
            </w:pPr>
            <w:r w:rsidRPr="006A6729">
              <w:rPr>
                <w:rFonts w:ascii="Times New Roman" w:hAnsi="Times New Roman"/>
                <w:szCs w:val="26"/>
              </w:rPr>
              <w:t>Người kiểm tra</w:t>
            </w:r>
          </w:p>
        </w:tc>
        <w:tc>
          <w:tcPr>
            <w:tcW w:w="2551" w:type="dxa"/>
            <w:tcBorders>
              <w:top w:val="single" w:sz="4" w:space="0" w:color="auto"/>
              <w:left w:val="single" w:sz="4" w:space="0" w:color="auto"/>
              <w:bottom w:val="single" w:sz="4" w:space="0" w:color="auto"/>
              <w:right w:val="single" w:sz="4" w:space="0" w:color="auto"/>
            </w:tcBorders>
            <w:vAlign w:val="center"/>
            <w:hideMark/>
          </w:tcPr>
          <w:p w:rsidR="006A6729" w:rsidRPr="006A6729" w:rsidRDefault="006A6729">
            <w:pPr>
              <w:pStyle w:val="Heading2"/>
              <w:keepNext w:val="0"/>
              <w:widowControl w:val="0"/>
              <w:spacing w:before="120" w:after="120" w:line="276" w:lineRule="auto"/>
              <w:rPr>
                <w:rFonts w:ascii="Times New Roman" w:hAnsi="Times New Roman"/>
                <w:szCs w:val="26"/>
              </w:rPr>
            </w:pPr>
            <w:r w:rsidRPr="006A6729">
              <w:rPr>
                <w:rFonts w:ascii="Times New Roman" w:hAnsi="Times New Roman"/>
                <w:szCs w:val="26"/>
              </w:rPr>
              <w:t>Người phê duyệt</w:t>
            </w:r>
          </w:p>
        </w:tc>
      </w:tr>
      <w:tr w:rsidR="006A6729" w:rsidRPr="006A6729" w:rsidTr="00B4281C">
        <w:tc>
          <w:tcPr>
            <w:tcW w:w="1985" w:type="dxa"/>
            <w:vMerge/>
            <w:tcBorders>
              <w:top w:val="single" w:sz="4" w:space="0" w:color="auto"/>
              <w:left w:val="single" w:sz="4" w:space="0" w:color="auto"/>
              <w:bottom w:val="single" w:sz="4" w:space="0" w:color="auto"/>
              <w:right w:val="single" w:sz="4" w:space="0" w:color="auto"/>
            </w:tcBorders>
            <w:vAlign w:val="center"/>
            <w:hideMark/>
          </w:tcPr>
          <w:p w:rsidR="006A6729" w:rsidRPr="006A6729" w:rsidRDefault="006A6729">
            <w:pPr>
              <w:rPr>
                <w:rFonts w:ascii="Times New Roman" w:hAnsi="Times New Roman" w:cs="Times New Roman"/>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A6729" w:rsidRPr="006A6729" w:rsidRDefault="006A6729" w:rsidP="006A6729">
            <w:pPr>
              <w:widowControl w:val="0"/>
              <w:spacing w:before="120" w:after="120"/>
              <w:jc w:val="center"/>
              <w:rPr>
                <w:rFonts w:ascii="Times New Roman" w:hAnsi="Times New Roman" w:cs="Times New Roman"/>
                <w:b/>
                <w:sz w:val="26"/>
                <w:szCs w:val="26"/>
              </w:rPr>
            </w:pPr>
          </w:p>
        </w:tc>
        <w:tc>
          <w:tcPr>
            <w:tcW w:w="2268" w:type="dxa"/>
            <w:tcBorders>
              <w:top w:val="single" w:sz="4" w:space="0" w:color="auto"/>
              <w:left w:val="single" w:sz="4" w:space="0" w:color="auto"/>
              <w:bottom w:val="single" w:sz="4" w:space="0" w:color="auto"/>
              <w:right w:val="single" w:sz="4" w:space="0" w:color="auto"/>
            </w:tcBorders>
            <w:vAlign w:val="center"/>
          </w:tcPr>
          <w:p w:rsidR="006A6729" w:rsidRPr="006A6729" w:rsidRDefault="006A6729">
            <w:pPr>
              <w:widowControl w:val="0"/>
              <w:spacing w:before="120" w:after="120"/>
              <w:jc w:val="center"/>
              <w:rPr>
                <w:rFonts w:ascii="Times New Roman" w:hAnsi="Times New Roman" w:cs="Times New Roman"/>
                <w:b/>
                <w:sz w:val="26"/>
                <w:szCs w:val="26"/>
              </w:rPr>
            </w:pPr>
          </w:p>
        </w:tc>
        <w:tc>
          <w:tcPr>
            <w:tcW w:w="2551" w:type="dxa"/>
            <w:tcBorders>
              <w:top w:val="single" w:sz="4" w:space="0" w:color="auto"/>
              <w:left w:val="single" w:sz="4" w:space="0" w:color="auto"/>
              <w:bottom w:val="single" w:sz="4" w:space="0" w:color="auto"/>
              <w:right w:val="single" w:sz="4" w:space="0" w:color="auto"/>
            </w:tcBorders>
            <w:vAlign w:val="center"/>
          </w:tcPr>
          <w:p w:rsidR="006A6729" w:rsidRPr="006A6729" w:rsidRDefault="006A6729">
            <w:pPr>
              <w:widowControl w:val="0"/>
              <w:spacing w:before="120" w:after="120"/>
              <w:jc w:val="center"/>
              <w:rPr>
                <w:rFonts w:ascii="Times New Roman" w:hAnsi="Times New Roman" w:cs="Times New Roman"/>
                <w:b/>
                <w:sz w:val="26"/>
                <w:szCs w:val="26"/>
              </w:rPr>
            </w:pPr>
          </w:p>
        </w:tc>
      </w:tr>
      <w:tr w:rsidR="006A6729" w:rsidRPr="006A6729" w:rsidTr="00B4281C">
        <w:tc>
          <w:tcPr>
            <w:tcW w:w="1985" w:type="dxa"/>
            <w:tcBorders>
              <w:top w:val="single" w:sz="4" w:space="0" w:color="auto"/>
              <w:left w:val="single" w:sz="4" w:space="0" w:color="auto"/>
              <w:bottom w:val="single" w:sz="4" w:space="0" w:color="auto"/>
              <w:right w:val="single" w:sz="4" w:space="0" w:color="auto"/>
            </w:tcBorders>
            <w:vAlign w:val="center"/>
            <w:hideMark/>
          </w:tcPr>
          <w:p w:rsidR="006A6729" w:rsidRPr="006A6729" w:rsidRDefault="006A6729">
            <w:pPr>
              <w:widowControl w:val="0"/>
              <w:spacing w:before="120" w:after="120"/>
              <w:rPr>
                <w:rFonts w:ascii="Times New Roman" w:hAnsi="Times New Roman" w:cs="Times New Roman"/>
                <w:b/>
                <w:color w:val="FF0000"/>
                <w:sz w:val="26"/>
                <w:szCs w:val="26"/>
              </w:rPr>
            </w:pPr>
            <w:r w:rsidRPr="006A6729">
              <w:rPr>
                <w:rFonts w:ascii="Times New Roman" w:hAnsi="Times New Roman" w:cs="Times New Roman"/>
                <w:b/>
                <w:color w:val="FF0000"/>
                <w:sz w:val="26"/>
                <w:szCs w:val="26"/>
              </w:rPr>
              <w:t>Chữ ký/ Ngày thông qua</w:t>
            </w:r>
          </w:p>
        </w:tc>
        <w:tc>
          <w:tcPr>
            <w:tcW w:w="2268" w:type="dxa"/>
            <w:tcBorders>
              <w:top w:val="single" w:sz="4" w:space="0" w:color="auto"/>
              <w:left w:val="single" w:sz="4" w:space="0" w:color="auto"/>
              <w:bottom w:val="single" w:sz="4" w:space="0" w:color="auto"/>
              <w:right w:val="single" w:sz="4" w:space="0" w:color="auto"/>
            </w:tcBorders>
            <w:vAlign w:val="center"/>
          </w:tcPr>
          <w:p w:rsidR="006A6729" w:rsidRPr="006A6729" w:rsidRDefault="00B61A8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268" w:type="dxa"/>
            <w:tcBorders>
              <w:top w:val="single" w:sz="4" w:space="0" w:color="auto"/>
              <w:left w:val="single" w:sz="4" w:space="0" w:color="auto"/>
              <w:bottom w:val="single" w:sz="4" w:space="0" w:color="auto"/>
              <w:right w:val="single" w:sz="4" w:space="0" w:color="auto"/>
            </w:tcBorders>
            <w:vAlign w:val="center"/>
          </w:tcPr>
          <w:p w:rsidR="006A6729" w:rsidRPr="006A6729" w:rsidRDefault="00B61A8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c>
          <w:tcPr>
            <w:tcW w:w="2551" w:type="dxa"/>
            <w:tcBorders>
              <w:top w:val="single" w:sz="4" w:space="0" w:color="auto"/>
              <w:left w:val="single" w:sz="4" w:space="0" w:color="auto"/>
              <w:bottom w:val="single" w:sz="4" w:space="0" w:color="auto"/>
              <w:right w:val="single" w:sz="4" w:space="0" w:color="auto"/>
            </w:tcBorders>
            <w:vAlign w:val="center"/>
          </w:tcPr>
          <w:p w:rsidR="006A6729" w:rsidRPr="006A6729" w:rsidRDefault="00B61A8B">
            <w:pPr>
              <w:widowControl w:val="0"/>
              <w:spacing w:before="120" w:after="120"/>
              <w:jc w:val="center"/>
              <w:rPr>
                <w:rFonts w:ascii="Times New Roman" w:hAnsi="Times New Roman" w:cs="Times New Roman"/>
                <w:b/>
                <w:color w:val="FF0000"/>
                <w:sz w:val="26"/>
                <w:szCs w:val="26"/>
              </w:rPr>
            </w:pPr>
            <w:r>
              <w:rPr>
                <w:rFonts w:ascii="Times New Roman" w:hAnsi="Times New Roman" w:cs="Times New Roman"/>
                <w:b/>
                <w:color w:val="FF0000"/>
                <w:sz w:val="26"/>
                <w:szCs w:val="26"/>
              </w:rPr>
              <w:t>7/2021</w:t>
            </w:r>
          </w:p>
        </w:tc>
      </w:tr>
    </w:tbl>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r w:rsidRPr="005F75C4">
        <w:rPr>
          <w:rFonts w:ascii="Times New Roman" w:hAnsi="Times New Roman" w:cs="Times New Roman"/>
          <w:b/>
          <w:sz w:val="26"/>
          <w:szCs w:val="26"/>
        </w:rPr>
        <w:t>THEO DÕI SỬA ĐỔI TÀI LIỆU</w:t>
      </w:r>
    </w:p>
    <w:p w:rsidR="00AF4E60" w:rsidRPr="005F75C4" w:rsidRDefault="00AF4E60" w:rsidP="00AF4E60">
      <w:pPr>
        <w:tabs>
          <w:tab w:val="left" w:pos="2235"/>
        </w:tabs>
        <w:spacing w:after="0" w:line="240" w:lineRule="auto"/>
        <w:jc w:val="center"/>
        <w:rPr>
          <w:rFonts w:ascii="Times New Roman" w:hAnsi="Times New Roman" w:cs="Times New Roman"/>
          <w:b/>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4"/>
        <w:gridCol w:w="1568"/>
        <w:gridCol w:w="2185"/>
        <w:gridCol w:w="2456"/>
        <w:gridCol w:w="1937"/>
      </w:tblGrid>
      <w:tr w:rsidR="00AF4E60" w:rsidRPr="005F75C4" w:rsidTr="00726DEB">
        <w:tc>
          <w:tcPr>
            <w:tcW w:w="1034"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Stt</w:t>
            </w:r>
          </w:p>
        </w:tc>
        <w:tc>
          <w:tcPr>
            <w:tcW w:w="1568"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eastAsia="Times New Roman" w:hAnsi="Times New Roman" w:cs="Times New Roman"/>
                <w:b/>
                <w:sz w:val="26"/>
                <w:szCs w:val="26"/>
              </w:rPr>
              <w:t>Vị trí</w:t>
            </w:r>
          </w:p>
        </w:tc>
        <w:tc>
          <w:tcPr>
            <w:tcW w:w="2185"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Lần sửa đổi</w:t>
            </w:r>
          </w:p>
        </w:tc>
        <w:tc>
          <w:tcPr>
            <w:tcW w:w="2456" w:type="dxa"/>
            <w:shd w:val="clear" w:color="auto" w:fill="auto"/>
            <w:vAlign w:val="center"/>
          </w:tcPr>
          <w:p w:rsidR="00AF4E60" w:rsidRPr="005F75C4" w:rsidRDefault="00AF4E60" w:rsidP="00D25F57">
            <w:pPr>
              <w:spacing w:after="0" w:line="240" w:lineRule="auto"/>
              <w:jc w:val="center"/>
              <w:rPr>
                <w:rFonts w:ascii="Times New Roman" w:eastAsia="Times New Roman" w:hAnsi="Times New Roman" w:cs="Times New Roman"/>
                <w:b/>
                <w:sz w:val="26"/>
                <w:szCs w:val="26"/>
              </w:rPr>
            </w:pPr>
            <w:r w:rsidRPr="005F75C4">
              <w:rPr>
                <w:rFonts w:ascii="Times New Roman" w:hAnsi="Times New Roman" w:cs="Times New Roman"/>
                <w:b/>
                <w:sz w:val="26"/>
                <w:szCs w:val="26"/>
              </w:rPr>
              <w:t>Nội dung sửa đổi</w:t>
            </w:r>
          </w:p>
        </w:tc>
        <w:tc>
          <w:tcPr>
            <w:tcW w:w="1937" w:type="dxa"/>
          </w:tcPr>
          <w:p w:rsidR="00AF4E60" w:rsidRPr="005F75C4" w:rsidRDefault="00AF4E60" w:rsidP="00D25F57">
            <w:pPr>
              <w:spacing w:after="0" w:line="240" w:lineRule="auto"/>
              <w:jc w:val="center"/>
              <w:rPr>
                <w:rFonts w:ascii="Times New Roman" w:hAnsi="Times New Roman" w:cs="Times New Roman"/>
                <w:b/>
                <w:sz w:val="26"/>
                <w:szCs w:val="26"/>
              </w:rPr>
            </w:pPr>
            <w:r w:rsidRPr="005F75C4">
              <w:rPr>
                <w:rFonts w:ascii="Times New Roman" w:eastAsia="Times New Roman" w:hAnsi="Times New Roman" w:cs="Times New Roman"/>
                <w:b/>
                <w:sz w:val="26"/>
                <w:szCs w:val="26"/>
              </w:rPr>
              <w:t>Ghi chú</w:t>
            </w: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eastAsia="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r w:rsidR="00AF4E60" w:rsidRPr="005F75C4" w:rsidTr="00726DEB">
        <w:tc>
          <w:tcPr>
            <w:tcW w:w="1034"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568"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185"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2456" w:type="dxa"/>
            <w:shd w:val="clear" w:color="auto" w:fill="auto"/>
          </w:tcPr>
          <w:p w:rsidR="00AF4E60" w:rsidRPr="005F75C4" w:rsidRDefault="00AF4E60" w:rsidP="00161B17">
            <w:pPr>
              <w:spacing w:after="0" w:line="360" w:lineRule="auto"/>
              <w:rPr>
                <w:rFonts w:ascii="Times New Roman" w:hAnsi="Times New Roman" w:cs="Times New Roman"/>
                <w:b/>
                <w:sz w:val="26"/>
                <w:szCs w:val="26"/>
              </w:rPr>
            </w:pPr>
          </w:p>
        </w:tc>
        <w:tc>
          <w:tcPr>
            <w:tcW w:w="1937" w:type="dxa"/>
          </w:tcPr>
          <w:p w:rsidR="00AF4E60" w:rsidRPr="005F75C4" w:rsidRDefault="00AF4E60" w:rsidP="00161B17">
            <w:pPr>
              <w:spacing w:after="0" w:line="360" w:lineRule="auto"/>
              <w:rPr>
                <w:rFonts w:ascii="Times New Roman" w:hAnsi="Times New Roman" w:cs="Times New Roman"/>
                <w:b/>
                <w:sz w:val="26"/>
                <w:szCs w:val="26"/>
              </w:rPr>
            </w:pPr>
          </w:p>
        </w:tc>
      </w:tr>
    </w:tbl>
    <w:p w:rsidR="00AF4E60" w:rsidRPr="005F75C4" w:rsidRDefault="00AF4E60" w:rsidP="00AF4E60">
      <w:pPr>
        <w:spacing w:before="120" w:after="120"/>
        <w:ind w:firstLine="567"/>
        <w:jc w:val="center"/>
        <w:rPr>
          <w:rFonts w:ascii="Times New Roman" w:hAnsi="Times New Roman" w:cs="Times New Roman"/>
          <w:b/>
          <w:sz w:val="26"/>
          <w:szCs w:val="26"/>
        </w:rPr>
      </w:pPr>
      <w:r w:rsidRPr="005F75C4">
        <w:rPr>
          <w:rFonts w:ascii="Times New Roman" w:hAnsi="Times New Roman" w:cs="Times New Roman"/>
          <w:b/>
          <w:sz w:val="26"/>
          <w:szCs w:val="26"/>
        </w:rPr>
        <w:lastRenderedPageBreak/>
        <w:t>TÀI LIỆU NÀY ĐƯỢC PHÂN PHÁT ĐẾN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60"/>
        <w:gridCol w:w="1920"/>
      </w:tblGrid>
      <w:tr w:rsidR="00AF4E60" w:rsidRPr="005F75C4" w:rsidTr="00AF4E60">
        <w:tc>
          <w:tcPr>
            <w:tcW w:w="7402" w:type="dxa"/>
            <w:shd w:val="clear" w:color="auto" w:fill="auto"/>
          </w:tcPr>
          <w:p w:rsidR="00AF4E60" w:rsidRPr="005F75C4" w:rsidRDefault="00AF4E60" w:rsidP="009170BB">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1. Chủ tịch </w:t>
            </w:r>
            <w:r w:rsidR="006A6729">
              <w:rPr>
                <w:rFonts w:ascii="Times New Roman" w:hAnsi="Times New Roman" w:cs="Times New Roman"/>
                <w:sz w:val="26"/>
                <w:szCs w:val="26"/>
              </w:rPr>
              <w:t xml:space="preserve">UBND </w:t>
            </w:r>
            <w:r w:rsidR="006124DD">
              <w:rPr>
                <w:rFonts w:ascii="Times New Roman" w:hAnsi="Times New Roman" w:cs="Times New Roman"/>
                <w:sz w:val="26"/>
                <w:szCs w:val="26"/>
              </w:rPr>
              <w:t>phường</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AF4E60"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sidRPr="005F75C4">
              <w:rPr>
                <w:rFonts w:ascii="Times New Roman" w:hAnsi="Times New Roman" w:cs="Times New Roman"/>
                <w:sz w:val="26"/>
                <w:szCs w:val="26"/>
              </w:rPr>
              <w:t xml:space="preserve">2. Phó chủ tịch </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D25F57">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3</w:t>
            </w:r>
            <w:r w:rsidR="00AF4E60" w:rsidRPr="005F75C4">
              <w:rPr>
                <w:rFonts w:ascii="Times New Roman" w:hAnsi="Times New Roman" w:cs="Times New Roman"/>
                <w:sz w:val="26"/>
                <w:szCs w:val="26"/>
              </w:rPr>
              <w:t>. Thư ký Ban ISO</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r w:rsidR="00AF4E60" w:rsidRPr="005F75C4" w:rsidTr="00AF4E60">
        <w:tc>
          <w:tcPr>
            <w:tcW w:w="7402" w:type="dxa"/>
            <w:shd w:val="clear" w:color="auto" w:fill="auto"/>
          </w:tcPr>
          <w:p w:rsidR="00AF4E60" w:rsidRPr="005F75C4" w:rsidRDefault="004C2A4F" w:rsidP="006124DD">
            <w:pPr>
              <w:overflowPunct w:val="0"/>
              <w:autoSpaceDE w:val="0"/>
              <w:autoSpaceDN w:val="0"/>
              <w:adjustRightInd w:val="0"/>
              <w:spacing w:before="120" w:after="120"/>
              <w:jc w:val="both"/>
              <w:textAlignment w:val="baseline"/>
              <w:rPr>
                <w:rFonts w:ascii="Times New Roman" w:hAnsi="Times New Roman" w:cs="Times New Roman"/>
                <w:sz w:val="26"/>
                <w:szCs w:val="26"/>
              </w:rPr>
            </w:pPr>
            <w:r>
              <w:rPr>
                <w:rFonts w:ascii="Times New Roman" w:hAnsi="Times New Roman" w:cs="Times New Roman"/>
                <w:sz w:val="26"/>
                <w:szCs w:val="26"/>
              </w:rPr>
              <w:t>4</w:t>
            </w:r>
            <w:r w:rsidR="00AF4E60" w:rsidRPr="005F75C4">
              <w:rPr>
                <w:rFonts w:ascii="Times New Roman" w:hAnsi="Times New Roman" w:cs="Times New Roman"/>
                <w:sz w:val="26"/>
                <w:szCs w:val="26"/>
              </w:rPr>
              <w:t xml:space="preserve">. </w:t>
            </w:r>
            <w:r w:rsidR="00A5513E" w:rsidRPr="00B4281C">
              <w:rPr>
                <w:rFonts w:ascii="Times New Roman" w:hAnsi="Times New Roman" w:cs="Times New Roman"/>
                <w:color w:val="FF0000"/>
                <w:sz w:val="26"/>
                <w:szCs w:val="26"/>
              </w:rPr>
              <w:t xml:space="preserve">Bộ phận </w:t>
            </w:r>
            <w:r w:rsidR="006124DD">
              <w:rPr>
                <w:rFonts w:ascii="Times New Roman" w:hAnsi="Times New Roman" w:cs="Times New Roman"/>
                <w:color w:val="FF0000"/>
                <w:sz w:val="26"/>
                <w:szCs w:val="26"/>
              </w:rPr>
              <w:t>Văn hòa Xã hội</w:t>
            </w:r>
          </w:p>
        </w:tc>
        <w:tc>
          <w:tcPr>
            <w:tcW w:w="1954" w:type="dxa"/>
            <w:shd w:val="clear" w:color="auto" w:fill="auto"/>
          </w:tcPr>
          <w:p w:rsidR="00AF4E60" w:rsidRPr="005F75C4" w:rsidRDefault="00AF4E60" w:rsidP="00D25F57">
            <w:pPr>
              <w:overflowPunct w:val="0"/>
              <w:autoSpaceDE w:val="0"/>
              <w:autoSpaceDN w:val="0"/>
              <w:adjustRightInd w:val="0"/>
              <w:spacing w:before="120" w:after="120"/>
              <w:jc w:val="center"/>
              <w:textAlignment w:val="baseline"/>
              <w:rPr>
                <w:rFonts w:ascii="Times New Roman" w:hAnsi="Times New Roman" w:cs="Times New Roman"/>
                <w:sz w:val="26"/>
                <w:szCs w:val="26"/>
              </w:rPr>
            </w:pPr>
            <w:r w:rsidRPr="005F75C4">
              <w:rPr>
                <w:rFonts w:ascii="Times New Roman" w:hAnsi="Times New Roman" w:cs="Times New Roman"/>
                <w:sz w:val="26"/>
                <w:szCs w:val="26"/>
              </w:rPr>
              <w:sym w:font="Wingdings 2" w:char="F052"/>
            </w:r>
          </w:p>
        </w:tc>
      </w:tr>
    </w:tbl>
    <w:p w:rsidR="00161B17" w:rsidRPr="00E07072" w:rsidRDefault="00161B17" w:rsidP="00B0053C">
      <w:pPr>
        <w:tabs>
          <w:tab w:val="left" w:pos="1470"/>
        </w:tabs>
        <w:rPr>
          <w:rFonts w:ascii="Times New Roman" w:hAnsi="Times New Roman" w:cs="Times New Roman"/>
          <w:sz w:val="2"/>
          <w:szCs w:val="26"/>
        </w:rPr>
      </w:pPr>
    </w:p>
    <w:p w:rsidR="008838EB" w:rsidRPr="005F75C4" w:rsidRDefault="008838EB" w:rsidP="008838EB">
      <w:pPr>
        <w:numPr>
          <w:ilvl w:val="0"/>
          <w:numId w:val="2"/>
        </w:numPr>
        <w:tabs>
          <w:tab w:val="clear" w:pos="622"/>
          <w:tab w:val="left" w:pos="851"/>
          <w:tab w:val="left" w:pos="993"/>
        </w:tabs>
        <w:spacing w:before="120" w:after="0" w:line="240" w:lineRule="auto"/>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MỤC ĐÍCH</w:t>
      </w:r>
    </w:p>
    <w:p w:rsidR="008838EB" w:rsidRPr="00CA59F2" w:rsidRDefault="008838EB" w:rsidP="008838EB">
      <w:pPr>
        <w:tabs>
          <w:tab w:val="left" w:pos="284"/>
          <w:tab w:val="left" w:pos="851"/>
        </w:tabs>
        <w:spacing w:before="120" w:after="0"/>
        <w:ind w:hanging="622"/>
        <w:jc w:val="both"/>
        <w:rPr>
          <w:rFonts w:ascii="Times New Roman" w:hAnsi="Times New Roman" w:cs="Times New Roman"/>
          <w:b/>
          <w:sz w:val="26"/>
          <w:szCs w:val="26"/>
        </w:rPr>
      </w:pPr>
      <w:r>
        <w:rPr>
          <w:rFonts w:ascii="Times New Roman" w:hAnsi="Times New Roman" w:cs="Times New Roman"/>
          <w:sz w:val="26"/>
          <w:szCs w:val="26"/>
          <w:lang w:val="en-AU"/>
        </w:rPr>
        <w:tab/>
      </w:r>
      <w:r>
        <w:rPr>
          <w:rFonts w:ascii="Times New Roman" w:hAnsi="Times New Roman" w:cs="Times New Roman"/>
          <w:sz w:val="26"/>
          <w:szCs w:val="26"/>
          <w:lang w:val="en-AU"/>
        </w:rPr>
        <w:tab/>
      </w:r>
      <w:r w:rsidRPr="0096444D">
        <w:rPr>
          <w:rFonts w:ascii="Times New Roman" w:hAnsi="Times New Roman" w:cs="Times New Roman"/>
          <w:sz w:val="26"/>
          <w:szCs w:val="26"/>
          <w:lang w:val="en-AU"/>
        </w:rPr>
        <w:t>Quy định trình tự và cách thứ</w:t>
      </w:r>
      <w:r>
        <w:rPr>
          <w:rFonts w:ascii="Times New Roman" w:hAnsi="Times New Roman" w:cs="Times New Roman"/>
          <w:sz w:val="26"/>
          <w:szCs w:val="26"/>
          <w:lang w:val="en-AU"/>
        </w:rPr>
        <w:t xml:space="preserve">c </w:t>
      </w:r>
      <w:r w:rsidR="00164959">
        <w:rPr>
          <w:rFonts w:ascii="Times New Roman" w:hAnsi="Times New Roman" w:cs="Times New Roman"/>
          <w:bCs/>
          <w:sz w:val="26"/>
          <w:szCs w:val="26"/>
        </w:rPr>
        <w:t>Phê duyệt đối tượng được hỗ trợ phí bảo hiểm nông nghiệp</w:t>
      </w:r>
      <w:r w:rsidR="006124DD">
        <w:rPr>
          <w:rFonts w:ascii="Times New Roman" w:hAnsi="Times New Roman" w:cs="Times New Roman"/>
          <w:bCs/>
          <w:sz w:val="26"/>
          <w:szCs w:val="26"/>
        </w:rPr>
        <w:t xml:space="preserve"> </w:t>
      </w:r>
      <w:r w:rsidRPr="003D05C7">
        <w:rPr>
          <w:rFonts w:ascii="Times New Roman" w:hAnsi="Times New Roman" w:cs="Times New Roman"/>
          <w:sz w:val="26"/>
          <w:szCs w:val="26"/>
        </w:rPr>
        <w:t>theo đúng quy định của pháp</w:t>
      </w:r>
      <w:r w:rsidRPr="00844C0D">
        <w:rPr>
          <w:rFonts w:ascii="Times New Roman" w:hAnsi="Times New Roman" w:cs="Times New Roman"/>
          <w:sz w:val="26"/>
          <w:szCs w:val="26"/>
        </w:rPr>
        <w:t xml:space="preserve"> luật</w:t>
      </w:r>
      <w:r w:rsidRPr="00844C0D">
        <w:rPr>
          <w:rFonts w:ascii="Times New Roman" w:hAnsi="Times New Roman" w:cs="Times New Roman"/>
          <w:sz w:val="26"/>
          <w:szCs w:val="26"/>
          <w:lang w:val="en-AU"/>
        </w:rPr>
        <w:t>.</w:t>
      </w:r>
    </w:p>
    <w:p w:rsidR="008838EB" w:rsidRPr="00000950" w:rsidRDefault="008838EB"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PHẠM VI ÁP DỤNG</w:t>
      </w:r>
    </w:p>
    <w:p w:rsidR="008838EB" w:rsidRPr="00844C0D" w:rsidRDefault="008838EB" w:rsidP="008838EB">
      <w:pPr>
        <w:pStyle w:val="ListParagraph"/>
        <w:tabs>
          <w:tab w:val="left" w:pos="0"/>
        </w:tabs>
        <w:spacing w:before="60" w:after="60"/>
        <w:ind w:left="0" w:firstLine="284"/>
        <w:jc w:val="both"/>
        <w:rPr>
          <w:rFonts w:ascii="Times New Roman" w:hAnsi="Times New Roman" w:cs="Times New Roman"/>
          <w:bCs/>
          <w:sz w:val="26"/>
          <w:szCs w:val="26"/>
          <w:lang w:val="nl-NL"/>
        </w:rPr>
      </w:pPr>
      <w:r w:rsidRPr="00844C0D">
        <w:rPr>
          <w:rFonts w:ascii="Times New Roman" w:hAnsi="Times New Roman" w:cs="Times New Roman"/>
          <w:color w:val="000000"/>
          <w:sz w:val="26"/>
          <w:szCs w:val="26"/>
        </w:rPr>
        <w:t xml:space="preserve">Thủ tục này áp dụng đối với việc </w:t>
      </w:r>
      <w:r w:rsidR="00164959">
        <w:rPr>
          <w:rFonts w:ascii="Times New Roman" w:hAnsi="Times New Roman" w:cs="Times New Roman"/>
          <w:bCs/>
          <w:sz w:val="26"/>
          <w:szCs w:val="26"/>
        </w:rPr>
        <w:t xml:space="preserve">Phê duyệt đối tượng được hỗ trợ phí bảo hiểm nông nghiệp </w:t>
      </w:r>
      <w:r w:rsidRPr="00844C0D">
        <w:rPr>
          <w:rFonts w:ascii="Times New Roman" w:hAnsi="Times New Roman" w:cs="Times New Roman"/>
          <w:color w:val="000000"/>
          <w:sz w:val="26"/>
          <w:szCs w:val="26"/>
        </w:rPr>
        <w:t>theo quy định của pháp luật.</w:t>
      </w:r>
    </w:p>
    <w:p w:rsidR="008838EB" w:rsidRPr="00000950" w:rsidRDefault="008838EB" w:rsidP="008838EB">
      <w:pPr>
        <w:pStyle w:val="ListParagraph"/>
        <w:numPr>
          <w:ilvl w:val="0"/>
          <w:numId w:val="2"/>
        </w:numPr>
        <w:tabs>
          <w:tab w:val="clear" w:pos="622"/>
        </w:tabs>
        <w:autoSpaceDE w:val="0"/>
        <w:autoSpaceDN w:val="0"/>
        <w:spacing w:before="80"/>
        <w:ind w:left="284" w:hanging="284"/>
        <w:jc w:val="both"/>
        <w:rPr>
          <w:rFonts w:ascii="Times New Roman" w:hAnsi="Times New Roman" w:cs="Times New Roman"/>
          <w:b/>
          <w:sz w:val="26"/>
          <w:szCs w:val="26"/>
        </w:rPr>
      </w:pPr>
      <w:r w:rsidRPr="00000950">
        <w:rPr>
          <w:rFonts w:ascii="Times New Roman" w:hAnsi="Times New Roman" w:cs="Times New Roman"/>
          <w:b/>
          <w:sz w:val="26"/>
          <w:szCs w:val="26"/>
        </w:rPr>
        <w:t>TÀI LIỆU VIỆN DẪN</w:t>
      </w:r>
    </w:p>
    <w:p w:rsidR="008838EB" w:rsidRDefault="008838EB" w:rsidP="008838EB">
      <w:pPr>
        <w:spacing w:before="60" w:after="60"/>
        <w:ind w:firstLine="284"/>
        <w:jc w:val="both"/>
        <w:rPr>
          <w:rFonts w:ascii="Times New Roman" w:hAnsi="Times New Roman" w:cs="Times New Roman"/>
          <w:sz w:val="26"/>
          <w:szCs w:val="26"/>
        </w:rPr>
      </w:pPr>
      <w:r w:rsidRPr="002A48BB">
        <w:rPr>
          <w:rFonts w:ascii="Times New Roman" w:hAnsi="Times New Roman" w:cs="Times New Roman"/>
          <w:sz w:val="26"/>
          <w:szCs w:val="26"/>
        </w:rPr>
        <w:t>Các văn bản pháp quy liên quan đề cập tại mụ</w:t>
      </w:r>
      <w:r>
        <w:rPr>
          <w:rFonts w:ascii="Times New Roman" w:hAnsi="Times New Roman" w:cs="Times New Roman"/>
          <w:sz w:val="26"/>
          <w:szCs w:val="26"/>
        </w:rPr>
        <w:t>c 5.1</w:t>
      </w:r>
      <w:r w:rsidR="00C32FA3">
        <w:rPr>
          <w:rFonts w:ascii="Times New Roman" w:hAnsi="Times New Roman" w:cs="Times New Roman"/>
          <w:sz w:val="26"/>
          <w:szCs w:val="26"/>
        </w:rPr>
        <w:t>.</w:t>
      </w:r>
    </w:p>
    <w:p w:rsidR="00C32FA3" w:rsidRDefault="007147E8" w:rsidP="008A6A61">
      <w:pPr>
        <w:spacing w:before="60" w:after="60"/>
        <w:ind w:firstLine="284"/>
        <w:jc w:val="both"/>
        <w:rPr>
          <w:rFonts w:ascii="Times New Roman" w:hAnsi="Times New Roman" w:cs="Times New Roman"/>
          <w:sz w:val="26"/>
          <w:szCs w:val="26"/>
        </w:rPr>
      </w:pPr>
      <w:r>
        <w:rPr>
          <w:rFonts w:ascii="Times New Roman" w:hAnsi="Times New Roman" w:cs="Times New Roman"/>
          <w:sz w:val="26"/>
          <w:szCs w:val="26"/>
        </w:rPr>
        <w:t>Quyết định số</w:t>
      </w:r>
      <w:r w:rsidR="00164959">
        <w:rPr>
          <w:rFonts w:ascii="Times New Roman" w:hAnsi="Times New Roman" w:cs="Times New Roman"/>
          <w:sz w:val="26"/>
          <w:szCs w:val="26"/>
        </w:rPr>
        <w:t xml:space="preserve"> 1707/QĐ-BTC ngày 2</w:t>
      </w:r>
      <w:r>
        <w:rPr>
          <w:rFonts w:ascii="Times New Roman" w:hAnsi="Times New Roman" w:cs="Times New Roman"/>
          <w:sz w:val="26"/>
          <w:szCs w:val="26"/>
        </w:rPr>
        <w:t xml:space="preserve">9 tháng </w:t>
      </w:r>
      <w:r w:rsidR="00164959">
        <w:rPr>
          <w:rFonts w:ascii="Times New Roman" w:hAnsi="Times New Roman" w:cs="Times New Roman"/>
          <w:sz w:val="26"/>
          <w:szCs w:val="26"/>
        </w:rPr>
        <w:t>8</w:t>
      </w:r>
      <w:r>
        <w:rPr>
          <w:rFonts w:ascii="Times New Roman" w:hAnsi="Times New Roman" w:cs="Times New Roman"/>
          <w:sz w:val="26"/>
          <w:szCs w:val="26"/>
        </w:rPr>
        <w:t xml:space="preserve"> năm 201</w:t>
      </w:r>
      <w:r w:rsidR="00164959">
        <w:rPr>
          <w:rFonts w:ascii="Times New Roman" w:hAnsi="Times New Roman" w:cs="Times New Roman"/>
          <w:sz w:val="26"/>
          <w:szCs w:val="26"/>
        </w:rPr>
        <w:t>9</w:t>
      </w:r>
      <w:r>
        <w:rPr>
          <w:rFonts w:ascii="Times New Roman" w:hAnsi="Times New Roman" w:cs="Times New Roman"/>
          <w:sz w:val="26"/>
          <w:szCs w:val="26"/>
        </w:rPr>
        <w:t xml:space="preserve"> của Bộ trưởng Bộ </w:t>
      </w:r>
      <w:r w:rsidR="00164959">
        <w:rPr>
          <w:rFonts w:ascii="Times New Roman" w:hAnsi="Times New Roman" w:cs="Times New Roman"/>
          <w:sz w:val="26"/>
          <w:szCs w:val="26"/>
        </w:rPr>
        <w:t>Tài chính về việc công bố thủ tục hành chính mới ban hành lĩnh vực bảo hiểm thuộc phạm vi chức năng quản lý của Bộ Tài chính.</w:t>
      </w:r>
    </w:p>
    <w:p w:rsidR="008838EB" w:rsidRPr="002A48BB" w:rsidRDefault="008838EB" w:rsidP="008838EB">
      <w:pPr>
        <w:spacing w:before="60" w:after="60"/>
        <w:ind w:firstLine="284"/>
        <w:jc w:val="both"/>
        <w:rPr>
          <w:rFonts w:ascii="Times New Roman" w:hAnsi="Times New Roman" w:cs="Times New Roman"/>
          <w:sz w:val="26"/>
          <w:szCs w:val="26"/>
        </w:rPr>
      </w:pPr>
      <w:r w:rsidRPr="00844C0D">
        <w:rPr>
          <w:rFonts w:ascii="Times New Roman" w:hAnsi="Times New Roman" w:cs="Times New Roman"/>
          <w:sz w:val="26"/>
          <w:szCs w:val="26"/>
        </w:rPr>
        <w:t>Quyết định số 4659/QĐ-UBND ngày 13/12/2019 của UBND tỉnh Bình định về việc công bố Danh mục TTHC thực hiện theo cơ chế một cửa và Danh mục TTHC thực hiện theo cơ chế một cửa liên thông được tiếp nhận hồ sơ và trả kết quả giải quyết tại Trung tâm PVHCC tỉnh, BPMC cấp huyện, BPMC cấ</w:t>
      </w:r>
      <w:r w:rsidR="0067333C">
        <w:rPr>
          <w:rFonts w:ascii="Times New Roman" w:hAnsi="Times New Roman" w:cs="Times New Roman"/>
          <w:sz w:val="26"/>
          <w:szCs w:val="26"/>
        </w:rPr>
        <w:t>p xã</w:t>
      </w:r>
      <w:r w:rsidRPr="00844C0D">
        <w:rPr>
          <w:rFonts w:ascii="Times New Roman" w:hAnsi="Times New Roman" w:cs="Times New Roman"/>
          <w:sz w:val="26"/>
          <w:szCs w:val="26"/>
        </w:rPr>
        <w:t xml:space="preserve"> trên địa bàn tỉnh Bình Định.</w:t>
      </w:r>
    </w:p>
    <w:p w:rsidR="008838EB" w:rsidRPr="005F75C4" w:rsidRDefault="008838EB" w:rsidP="008838EB">
      <w:pPr>
        <w:numPr>
          <w:ilvl w:val="0"/>
          <w:numId w:val="2"/>
        </w:numPr>
        <w:tabs>
          <w:tab w:val="clear" w:pos="622"/>
          <w:tab w:val="left" w:pos="851"/>
          <w:tab w:val="left" w:pos="993"/>
        </w:tabs>
        <w:spacing w:before="120" w:after="12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 xml:space="preserve">ĐỊNH NGHĨA/ VIẾT TẮT </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UBND: Ủy ban nhân dân</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TTHC: Thủ tục hành chính</w:t>
      </w:r>
    </w:p>
    <w:p w:rsidR="008838EB" w:rsidRDefault="008838EB" w:rsidP="008838EB">
      <w:pPr>
        <w:autoSpaceDE w:val="0"/>
        <w:autoSpaceDN w:val="0"/>
        <w:spacing w:before="120" w:after="120"/>
        <w:ind w:firstLine="284"/>
        <w:jc w:val="both"/>
        <w:rPr>
          <w:rFonts w:ascii="Times New Roman" w:hAnsi="Times New Roman" w:cs="Times New Roman"/>
          <w:sz w:val="26"/>
          <w:szCs w:val="26"/>
          <w:lang w:val="en-AU"/>
        </w:rPr>
      </w:pPr>
      <w:r w:rsidRPr="005F75C4">
        <w:rPr>
          <w:rFonts w:ascii="Times New Roman" w:hAnsi="Times New Roman" w:cs="Times New Roman"/>
          <w:sz w:val="26"/>
          <w:szCs w:val="26"/>
          <w:lang w:val="en-AU"/>
        </w:rPr>
        <w:t>- CC: Công chức</w:t>
      </w:r>
    </w:p>
    <w:p w:rsidR="008838EB" w:rsidRPr="005F75C4" w:rsidRDefault="008838EB" w:rsidP="008838EB">
      <w:pPr>
        <w:autoSpaceDE w:val="0"/>
        <w:autoSpaceDN w:val="0"/>
        <w:spacing w:before="120" w:after="120"/>
        <w:ind w:firstLine="284"/>
        <w:jc w:val="both"/>
        <w:rPr>
          <w:rFonts w:ascii="Times New Roman" w:hAnsi="Times New Roman" w:cs="Times New Roman"/>
          <w:sz w:val="26"/>
          <w:szCs w:val="26"/>
          <w:lang w:val="en-AU"/>
        </w:rPr>
      </w:pPr>
      <w:r>
        <w:rPr>
          <w:rFonts w:ascii="Times New Roman" w:hAnsi="Times New Roman" w:cs="Times New Roman"/>
          <w:sz w:val="26"/>
          <w:szCs w:val="26"/>
          <w:lang w:val="en-AU"/>
        </w:rPr>
        <w:t>- BPMC: Bộ phận Một cửa</w:t>
      </w:r>
    </w:p>
    <w:p w:rsidR="00E9784E" w:rsidRPr="005F75C4" w:rsidRDefault="00E9784E" w:rsidP="008838EB">
      <w:pPr>
        <w:pStyle w:val="ListParagraph"/>
        <w:numPr>
          <w:ilvl w:val="0"/>
          <w:numId w:val="2"/>
        </w:numPr>
        <w:tabs>
          <w:tab w:val="clear" w:pos="622"/>
          <w:tab w:val="left" w:pos="851"/>
          <w:tab w:val="left" w:pos="993"/>
        </w:tabs>
        <w:spacing w:before="120" w:after="0"/>
        <w:ind w:left="284" w:hanging="284"/>
        <w:jc w:val="both"/>
        <w:rPr>
          <w:rFonts w:ascii="Times New Roman" w:hAnsi="Times New Roman" w:cs="Times New Roman"/>
          <w:b/>
          <w:sz w:val="26"/>
          <w:szCs w:val="26"/>
        </w:rPr>
      </w:pPr>
      <w:r w:rsidRPr="005F75C4">
        <w:rPr>
          <w:rFonts w:ascii="Times New Roman" w:hAnsi="Times New Roman" w:cs="Times New Roman"/>
          <w:b/>
          <w:sz w:val="26"/>
          <w:szCs w:val="26"/>
        </w:rPr>
        <w:t>NỘI DUNG QUY TRÌNH</w:t>
      </w:r>
    </w:p>
    <w:p w:rsidR="00A05BB8" w:rsidRPr="005F75C4" w:rsidRDefault="00A05BB8" w:rsidP="008838EB">
      <w:pPr>
        <w:pStyle w:val="ListParagraph"/>
        <w:tabs>
          <w:tab w:val="left" w:pos="851"/>
        </w:tabs>
        <w:spacing w:before="120" w:after="0"/>
        <w:ind w:left="480"/>
        <w:jc w:val="both"/>
        <w:rPr>
          <w:rFonts w:ascii="Times New Roman" w:hAnsi="Times New Roman" w:cs="Times New Roman"/>
          <w:b/>
          <w:sz w:val="26"/>
          <w:szCs w:val="26"/>
        </w:rPr>
      </w:pPr>
    </w:p>
    <w:tbl>
      <w:tblPr>
        <w:tblW w:w="936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tblPr>
      <w:tblGrid>
        <w:gridCol w:w="601"/>
        <w:gridCol w:w="3580"/>
        <w:gridCol w:w="1773"/>
        <w:gridCol w:w="709"/>
        <w:gridCol w:w="709"/>
        <w:gridCol w:w="708"/>
        <w:gridCol w:w="1242"/>
        <w:gridCol w:w="40"/>
      </w:tblGrid>
      <w:tr w:rsidR="008838EB" w:rsidRPr="0036105F" w:rsidTr="003E78CB">
        <w:trPr>
          <w:trHeight w:val="380"/>
        </w:trPr>
        <w:tc>
          <w:tcPr>
            <w:tcW w:w="601" w:type="dxa"/>
            <w:vMerge w:val="restart"/>
          </w:tcPr>
          <w:p w:rsidR="008838EB" w:rsidRPr="0036105F" w:rsidRDefault="008838EB" w:rsidP="00687F95">
            <w:pPr>
              <w:rPr>
                <w:rFonts w:ascii="Times New Roman" w:hAnsi="Times New Roman" w:cs="Times New Roman"/>
                <w:b/>
                <w:sz w:val="26"/>
                <w:szCs w:val="26"/>
              </w:rPr>
            </w:pPr>
            <w:r w:rsidRPr="0036105F">
              <w:rPr>
                <w:rFonts w:ascii="Times New Roman" w:hAnsi="Times New Roman" w:cs="Times New Roman"/>
                <w:b/>
                <w:sz w:val="26"/>
                <w:szCs w:val="26"/>
              </w:rPr>
              <w:t>5.1</w:t>
            </w:r>
          </w:p>
        </w:tc>
        <w:tc>
          <w:tcPr>
            <w:tcW w:w="8761" w:type="dxa"/>
            <w:gridSpan w:val="7"/>
          </w:tcPr>
          <w:p w:rsidR="008838EB" w:rsidRPr="0036105F" w:rsidRDefault="008838EB" w:rsidP="005A11B8">
            <w:pPr>
              <w:jc w:val="both"/>
              <w:rPr>
                <w:rFonts w:ascii="Times New Roman" w:hAnsi="Times New Roman" w:cs="Times New Roman"/>
                <w:b/>
                <w:sz w:val="26"/>
                <w:szCs w:val="26"/>
              </w:rPr>
            </w:pPr>
            <w:r w:rsidRPr="00985BA3">
              <w:rPr>
                <w:rFonts w:ascii="Times New Roman" w:hAnsi="Times New Roman" w:cs="Times New Roman"/>
                <w:b/>
                <w:sz w:val="26"/>
                <w:szCs w:val="26"/>
              </w:rPr>
              <w:t>Cơ sở pháp lý</w:t>
            </w:r>
          </w:p>
        </w:tc>
      </w:tr>
      <w:tr w:rsidR="008838EB" w:rsidRPr="0036105F" w:rsidTr="003E78CB">
        <w:trPr>
          <w:trHeight w:val="1925"/>
        </w:trPr>
        <w:tc>
          <w:tcPr>
            <w:tcW w:w="601" w:type="dxa"/>
            <w:vMerge/>
          </w:tcPr>
          <w:p w:rsidR="008838EB" w:rsidRPr="0036105F" w:rsidRDefault="008838EB" w:rsidP="00687F95">
            <w:pPr>
              <w:rPr>
                <w:rFonts w:ascii="Times New Roman" w:hAnsi="Times New Roman" w:cs="Times New Roman"/>
                <w:b/>
                <w:sz w:val="26"/>
                <w:szCs w:val="26"/>
              </w:rPr>
            </w:pPr>
          </w:p>
        </w:tc>
        <w:tc>
          <w:tcPr>
            <w:tcW w:w="8761" w:type="dxa"/>
            <w:gridSpan w:val="7"/>
          </w:tcPr>
          <w:p w:rsidR="008A6A61" w:rsidRPr="001C3871" w:rsidRDefault="008A6A61" w:rsidP="008A6A61">
            <w:pPr>
              <w:pStyle w:val="NormalWeb"/>
              <w:shd w:val="clear" w:color="auto" w:fill="FEFAF4"/>
              <w:spacing w:before="120" w:beforeAutospacing="0"/>
              <w:jc w:val="both"/>
              <w:rPr>
                <w:color w:val="000000"/>
                <w:sz w:val="26"/>
                <w:szCs w:val="26"/>
              </w:rPr>
            </w:pPr>
            <w:r w:rsidRPr="001C3871">
              <w:rPr>
                <w:color w:val="000000"/>
                <w:sz w:val="26"/>
                <w:szCs w:val="26"/>
              </w:rPr>
              <w:t>- Luật Kinh doanh bảo hiểm số 24/2000/QH10 ngày 09/12/2000;</w:t>
            </w:r>
          </w:p>
          <w:p w:rsidR="008A6A61" w:rsidRPr="001C3871" w:rsidRDefault="008A6A61" w:rsidP="008A6A61">
            <w:pPr>
              <w:pStyle w:val="NormalWeb"/>
              <w:shd w:val="clear" w:color="auto" w:fill="FEFAF4"/>
              <w:spacing w:before="120" w:beforeAutospacing="0"/>
              <w:jc w:val="both"/>
              <w:rPr>
                <w:color w:val="000000"/>
                <w:sz w:val="26"/>
                <w:szCs w:val="26"/>
              </w:rPr>
            </w:pPr>
            <w:r w:rsidRPr="001C3871">
              <w:rPr>
                <w:color w:val="000000"/>
                <w:sz w:val="26"/>
                <w:szCs w:val="26"/>
              </w:rPr>
              <w:t>- Luật sửa đổi, bổ sung một số điều của Luật Kinh doanh bảo hiểm số 61/2010/QH12 ngày 24/10/2010</w:t>
            </w:r>
          </w:p>
          <w:p w:rsidR="008838EB" w:rsidRPr="001C3871" w:rsidRDefault="008A6A61" w:rsidP="008A6A61">
            <w:pPr>
              <w:pStyle w:val="NormalWeb"/>
              <w:shd w:val="clear" w:color="auto" w:fill="FEFAF4"/>
              <w:spacing w:before="120" w:beforeAutospacing="0"/>
              <w:jc w:val="both"/>
              <w:rPr>
                <w:color w:val="000000"/>
                <w:sz w:val="26"/>
                <w:szCs w:val="26"/>
              </w:rPr>
            </w:pPr>
            <w:r w:rsidRPr="001C3871">
              <w:rPr>
                <w:color w:val="000000"/>
                <w:sz w:val="26"/>
                <w:szCs w:val="26"/>
              </w:rPr>
              <w:t>- Nghị định số </w:t>
            </w:r>
            <w:hyperlink r:id="rId9" w:tgtFrame="_blank" w:tooltip="Nghị định 58/2018/NĐ-CP" w:history="1">
              <w:r w:rsidRPr="001C3871">
                <w:rPr>
                  <w:rStyle w:val="Hyperlink"/>
                  <w:color w:val="auto"/>
                  <w:sz w:val="26"/>
                  <w:szCs w:val="26"/>
                  <w:u w:val="none"/>
                </w:rPr>
                <w:t>58/2018/NĐ-CP</w:t>
              </w:r>
            </w:hyperlink>
            <w:r w:rsidRPr="001C3871">
              <w:rPr>
                <w:color w:val="000000"/>
                <w:sz w:val="26"/>
                <w:szCs w:val="26"/>
              </w:rPr>
              <w:t> ngày 18/4/2018 của Chính phủ về bảo hiểm nông nghiệp</w:t>
            </w:r>
          </w:p>
        </w:tc>
      </w:tr>
      <w:tr w:rsidR="00210B86" w:rsidRPr="0036105F" w:rsidTr="001C3871">
        <w:trPr>
          <w:gridAfter w:val="1"/>
          <w:wAfter w:w="40" w:type="dxa"/>
        </w:trPr>
        <w:tc>
          <w:tcPr>
            <w:tcW w:w="601" w:type="dxa"/>
            <w:vMerge w:val="restart"/>
          </w:tcPr>
          <w:p w:rsidR="00210B86" w:rsidRPr="0036105F" w:rsidRDefault="000A6848" w:rsidP="005A11B8">
            <w:pPr>
              <w:jc w:val="both"/>
              <w:rPr>
                <w:rFonts w:ascii="Times New Roman" w:hAnsi="Times New Roman" w:cs="Times New Roman"/>
                <w:sz w:val="26"/>
                <w:szCs w:val="26"/>
              </w:rPr>
            </w:pPr>
            <w:r>
              <w:rPr>
                <w:rFonts w:ascii="Times New Roman" w:hAnsi="Times New Roman" w:cs="Times New Roman"/>
                <w:b/>
                <w:sz w:val="26"/>
                <w:szCs w:val="26"/>
              </w:rPr>
              <w:t>5.2</w:t>
            </w:r>
          </w:p>
        </w:tc>
        <w:tc>
          <w:tcPr>
            <w:tcW w:w="6062" w:type="dxa"/>
            <w:gridSpan w:val="3"/>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 xml:space="preserve">Thành phần hồ sơ </w:t>
            </w:r>
          </w:p>
        </w:tc>
        <w:tc>
          <w:tcPr>
            <w:tcW w:w="1417" w:type="dxa"/>
            <w:gridSpan w:val="2"/>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chính</w:t>
            </w:r>
          </w:p>
        </w:tc>
        <w:tc>
          <w:tcPr>
            <w:tcW w:w="1242" w:type="dxa"/>
          </w:tcPr>
          <w:p w:rsidR="00210B86" w:rsidRPr="0036105F" w:rsidRDefault="00210B86" w:rsidP="00687F95">
            <w:pPr>
              <w:spacing w:after="120"/>
              <w:jc w:val="both"/>
              <w:rPr>
                <w:rFonts w:ascii="Times New Roman" w:hAnsi="Times New Roman" w:cs="Times New Roman"/>
                <w:b/>
                <w:color w:val="000000"/>
                <w:sz w:val="26"/>
                <w:szCs w:val="26"/>
              </w:rPr>
            </w:pPr>
            <w:r w:rsidRPr="0036105F">
              <w:rPr>
                <w:rFonts w:ascii="Times New Roman" w:hAnsi="Times New Roman" w:cs="Times New Roman"/>
                <w:b/>
                <w:color w:val="000000"/>
                <w:sz w:val="26"/>
                <w:szCs w:val="26"/>
              </w:rPr>
              <w:t>Bản sao</w:t>
            </w:r>
          </w:p>
        </w:tc>
      </w:tr>
      <w:tr w:rsidR="00210B86" w:rsidRPr="0036105F" w:rsidTr="001C3871">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6062" w:type="dxa"/>
            <w:gridSpan w:val="3"/>
          </w:tcPr>
          <w:p w:rsidR="00210B86" w:rsidRPr="001C3871" w:rsidRDefault="008A6A61" w:rsidP="009F2F92">
            <w:pPr>
              <w:tabs>
                <w:tab w:val="num" w:pos="1493"/>
              </w:tabs>
              <w:spacing w:after="0" w:line="240" w:lineRule="auto"/>
              <w:ind w:left="31"/>
              <w:jc w:val="both"/>
              <w:rPr>
                <w:rFonts w:ascii="Times New Roman" w:hAnsi="Times New Roman" w:cs="Times New Roman"/>
                <w:color w:val="000000"/>
                <w:sz w:val="26"/>
                <w:szCs w:val="26"/>
              </w:rPr>
            </w:pPr>
            <w:r w:rsidRPr="001C3871">
              <w:rPr>
                <w:rFonts w:ascii="Times New Roman" w:hAnsi="Times New Roman" w:cs="Times New Roman"/>
                <w:color w:val="000000"/>
                <w:sz w:val="26"/>
                <w:szCs w:val="26"/>
                <w:shd w:val="clear" w:color="auto" w:fill="FEFAF4"/>
              </w:rPr>
              <w:t>Đơn đề nghị xem xét, phê duyệt đối tượng được hỗ trợ</w:t>
            </w:r>
            <w:r w:rsidR="006124DD">
              <w:rPr>
                <w:rFonts w:ascii="Times New Roman" w:hAnsi="Times New Roman" w:cs="Times New Roman"/>
                <w:color w:val="000000"/>
                <w:sz w:val="26"/>
                <w:szCs w:val="26"/>
                <w:shd w:val="clear" w:color="auto" w:fill="FEFAF4"/>
              </w:rPr>
              <w:t xml:space="preserve"> </w:t>
            </w:r>
            <w:r w:rsidR="001C3871" w:rsidRPr="001C3871">
              <w:rPr>
                <w:rFonts w:ascii="Times New Roman" w:hAnsi="Times New Roman" w:cs="Times New Roman"/>
                <w:b/>
                <w:color w:val="000000"/>
                <w:sz w:val="26"/>
                <w:szCs w:val="26"/>
                <w:shd w:val="clear" w:color="auto" w:fill="FEFAF4"/>
              </w:rPr>
              <w:t>(BM.QT.BH.01)</w:t>
            </w:r>
          </w:p>
        </w:tc>
        <w:tc>
          <w:tcPr>
            <w:tcW w:w="1417"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210B86" w:rsidRPr="0036105F" w:rsidRDefault="00210B86" w:rsidP="00687F95">
            <w:pPr>
              <w:spacing w:after="120"/>
              <w:jc w:val="both"/>
              <w:rPr>
                <w:rFonts w:ascii="Times New Roman" w:hAnsi="Times New Roman" w:cs="Times New Roman"/>
                <w:b/>
                <w:color w:val="000000"/>
                <w:sz w:val="26"/>
                <w:szCs w:val="26"/>
              </w:rPr>
            </w:pPr>
          </w:p>
        </w:tc>
      </w:tr>
      <w:tr w:rsidR="00210B86" w:rsidRPr="0036105F" w:rsidTr="001C3871">
        <w:trPr>
          <w:gridAfter w:val="1"/>
          <w:wAfter w:w="40" w:type="dxa"/>
        </w:trPr>
        <w:tc>
          <w:tcPr>
            <w:tcW w:w="601" w:type="dxa"/>
            <w:vMerge/>
          </w:tcPr>
          <w:p w:rsidR="00210B86" w:rsidRPr="0036105F" w:rsidRDefault="00210B86" w:rsidP="005A11B8">
            <w:pPr>
              <w:jc w:val="both"/>
              <w:rPr>
                <w:rFonts w:ascii="Times New Roman" w:hAnsi="Times New Roman" w:cs="Times New Roman"/>
                <w:b/>
                <w:sz w:val="26"/>
                <w:szCs w:val="26"/>
              </w:rPr>
            </w:pPr>
          </w:p>
        </w:tc>
        <w:tc>
          <w:tcPr>
            <w:tcW w:w="6062" w:type="dxa"/>
            <w:gridSpan w:val="3"/>
          </w:tcPr>
          <w:p w:rsidR="00210B86" w:rsidRPr="001C3871" w:rsidRDefault="008A6A61" w:rsidP="00981715">
            <w:pPr>
              <w:spacing w:before="120" w:after="60" w:line="288" w:lineRule="auto"/>
              <w:jc w:val="both"/>
              <w:rPr>
                <w:rFonts w:ascii="Times New Roman" w:hAnsi="Times New Roman" w:cs="Times New Roman"/>
                <w:sz w:val="26"/>
                <w:szCs w:val="26"/>
                <w:lang w:val="nl-NL"/>
              </w:rPr>
            </w:pPr>
            <w:r w:rsidRPr="001C3871">
              <w:rPr>
                <w:rFonts w:ascii="Times New Roman" w:hAnsi="Times New Roman" w:cs="Times New Roman"/>
                <w:color w:val="000000"/>
                <w:sz w:val="26"/>
                <w:szCs w:val="26"/>
                <w:shd w:val="clear" w:color="auto" w:fill="FEFAF4"/>
              </w:rPr>
              <w:t>Bản kê khai về cây trồng, vật nuôi, nuôi trồng thủy sản</w:t>
            </w:r>
            <w:r w:rsidR="001C3871" w:rsidRPr="001C3871">
              <w:rPr>
                <w:rFonts w:ascii="Times New Roman" w:hAnsi="Times New Roman" w:cs="Times New Roman"/>
                <w:b/>
                <w:color w:val="000000"/>
                <w:sz w:val="26"/>
                <w:szCs w:val="26"/>
                <w:shd w:val="clear" w:color="auto" w:fill="FEFAF4"/>
              </w:rPr>
              <w:t>(BM.QT.BH.02)</w:t>
            </w:r>
          </w:p>
        </w:tc>
        <w:tc>
          <w:tcPr>
            <w:tcW w:w="1417" w:type="dxa"/>
            <w:gridSpan w:val="2"/>
          </w:tcPr>
          <w:p w:rsidR="00210B86" w:rsidRPr="0036105F" w:rsidRDefault="00210B86" w:rsidP="00CE6984">
            <w:pPr>
              <w:spacing w:after="120"/>
              <w:jc w:val="center"/>
              <w:rPr>
                <w:rFonts w:ascii="Times New Roman" w:hAnsi="Times New Roman" w:cs="Times New Roman"/>
                <w:color w:val="000000"/>
                <w:sz w:val="26"/>
                <w:szCs w:val="26"/>
              </w:rPr>
            </w:pPr>
            <w:r w:rsidRPr="0036105F">
              <w:rPr>
                <w:rFonts w:ascii="Times New Roman" w:hAnsi="Times New Roman" w:cs="Times New Roman"/>
                <w:color w:val="000000"/>
                <w:sz w:val="26"/>
                <w:szCs w:val="26"/>
              </w:rPr>
              <w:t>x</w:t>
            </w:r>
          </w:p>
        </w:tc>
        <w:tc>
          <w:tcPr>
            <w:tcW w:w="1242" w:type="dxa"/>
          </w:tcPr>
          <w:p w:rsidR="00210B86" w:rsidRPr="0036105F" w:rsidRDefault="00210B86" w:rsidP="00687F95">
            <w:pPr>
              <w:spacing w:after="120"/>
              <w:jc w:val="both"/>
              <w:rPr>
                <w:rFonts w:ascii="Times New Roman" w:hAnsi="Times New Roman" w:cs="Times New Roman"/>
                <w:b/>
                <w:color w:val="000000"/>
                <w:sz w:val="26"/>
                <w:szCs w:val="26"/>
              </w:rPr>
            </w:pPr>
          </w:p>
        </w:tc>
      </w:tr>
      <w:tr w:rsidR="008A6A61" w:rsidRPr="0036105F" w:rsidTr="001C3871">
        <w:trPr>
          <w:gridAfter w:val="1"/>
          <w:wAfter w:w="40" w:type="dxa"/>
        </w:trPr>
        <w:tc>
          <w:tcPr>
            <w:tcW w:w="601" w:type="dxa"/>
          </w:tcPr>
          <w:p w:rsidR="008A6A61" w:rsidRPr="0036105F" w:rsidRDefault="008A6A61" w:rsidP="005A11B8">
            <w:pPr>
              <w:jc w:val="both"/>
              <w:rPr>
                <w:rFonts w:ascii="Times New Roman" w:hAnsi="Times New Roman" w:cs="Times New Roman"/>
                <w:b/>
                <w:sz w:val="26"/>
                <w:szCs w:val="26"/>
              </w:rPr>
            </w:pPr>
          </w:p>
        </w:tc>
        <w:tc>
          <w:tcPr>
            <w:tcW w:w="6062" w:type="dxa"/>
            <w:gridSpan w:val="3"/>
          </w:tcPr>
          <w:p w:rsidR="008A6A61" w:rsidRPr="001C3871" w:rsidRDefault="008A6A61" w:rsidP="00981715">
            <w:pPr>
              <w:spacing w:before="120" w:after="60" w:line="288" w:lineRule="auto"/>
              <w:jc w:val="both"/>
              <w:rPr>
                <w:rFonts w:ascii="Times New Roman" w:hAnsi="Times New Roman" w:cs="Times New Roman"/>
                <w:color w:val="000000"/>
                <w:sz w:val="26"/>
                <w:szCs w:val="26"/>
                <w:shd w:val="clear" w:color="auto" w:fill="FEFAF4"/>
              </w:rPr>
            </w:pPr>
            <w:r w:rsidRPr="001C3871">
              <w:rPr>
                <w:rFonts w:ascii="Times New Roman" w:hAnsi="Times New Roman" w:cs="Times New Roman"/>
                <w:color w:val="000000"/>
                <w:sz w:val="26"/>
                <w:szCs w:val="26"/>
                <w:shd w:val="clear" w:color="auto" w:fill="FEFAF4"/>
              </w:rPr>
              <w:t>Tài liệu chứng minh thuộc đối tượng được hỗ trợ phí bảo hiểm nông nghiệp đối với trường hợp đối tượng được hỗ trợ là tổ chức sản xuất nông nghiệp.</w:t>
            </w:r>
          </w:p>
        </w:tc>
        <w:tc>
          <w:tcPr>
            <w:tcW w:w="1417" w:type="dxa"/>
            <w:gridSpan w:val="2"/>
          </w:tcPr>
          <w:p w:rsidR="008A6A61" w:rsidRPr="0036105F" w:rsidRDefault="008A6A61" w:rsidP="00CE6984">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x</w:t>
            </w:r>
          </w:p>
        </w:tc>
        <w:tc>
          <w:tcPr>
            <w:tcW w:w="1242" w:type="dxa"/>
          </w:tcPr>
          <w:p w:rsidR="008A6A61" w:rsidRPr="0036105F" w:rsidRDefault="008A6A61" w:rsidP="00687F95">
            <w:pPr>
              <w:spacing w:after="120"/>
              <w:jc w:val="both"/>
              <w:rPr>
                <w:rFonts w:ascii="Times New Roman" w:hAnsi="Times New Roman" w:cs="Times New Roman"/>
                <w:b/>
                <w:color w:val="000000"/>
                <w:sz w:val="26"/>
                <w:szCs w:val="26"/>
              </w:rPr>
            </w:pPr>
          </w:p>
        </w:tc>
      </w:tr>
      <w:tr w:rsidR="00210B86" w:rsidRPr="0036105F" w:rsidTr="003E78CB">
        <w:trPr>
          <w:trHeight w:val="576"/>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5.3</w:t>
            </w:r>
          </w:p>
        </w:tc>
        <w:tc>
          <w:tcPr>
            <w:tcW w:w="8761" w:type="dxa"/>
            <w:gridSpan w:val="7"/>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 xml:space="preserve">Số lượng hồ sơ: </w:t>
            </w:r>
            <w:r w:rsidRPr="0036105F">
              <w:rPr>
                <w:rFonts w:ascii="Times New Roman" w:hAnsi="Times New Roman" w:cs="Times New Roman"/>
                <w:sz w:val="26"/>
                <w:szCs w:val="26"/>
              </w:rPr>
              <w:t>01</w:t>
            </w:r>
            <w:r w:rsidRPr="0036105F">
              <w:rPr>
                <w:rFonts w:ascii="Times New Roman" w:hAnsi="Times New Roman" w:cs="Times New Roman"/>
                <w:color w:val="000000"/>
                <w:sz w:val="26"/>
                <w:szCs w:val="26"/>
              </w:rPr>
              <w:t>bộ</w:t>
            </w:r>
          </w:p>
        </w:tc>
      </w:tr>
      <w:tr w:rsidR="00210B86" w:rsidRPr="0036105F" w:rsidTr="003E78CB">
        <w:trPr>
          <w:trHeight w:val="588"/>
        </w:trPr>
        <w:tc>
          <w:tcPr>
            <w:tcW w:w="601" w:type="dxa"/>
          </w:tcPr>
          <w:p w:rsidR="00210B86" w:rsidRPr="0036105F" w:rsidRDefault="000A6848" w:rsidP="00687F95">
            <w:pPr>
              <w:rPr>
                <w:rFonts w:ascii="Times New Roman" w:hAnsi="Times New Roman" w:cs="Times New Roman"/>
                <w:b/>
                <w:sz w:val="26"/>
                <w:szCs w:val="26"/>
              </w:rPr>
            </w:pPr>
            <w:r>
              <w:rPr>
                <w:rFonts w:ascii="Times New Roman" w:hAnsi="Times New Roman" w:cs="Times New Roman"/>
                <w:b/>
                <w:sz w:val="26"/>
                <w:szCs w:val="26"/>
              </w:rPr>
              <w:t>5.4</w:t>
            </w:r>
          </w:p>
        </w:tc>
        <w:tc>
          <w:tcPr>
            <w:tcW w:w="8761" w:type="dxa"/>
            <w:gridSpan w:val="7"/>
          </w:tcPr>
          <w:p w:rsidR="00210B86" w:rsidRPr="0036105F"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 xml:space="preserve">Thời gian xử lý: </w:t>
            </w:r>
            <w:r w:rsidR="008A6A61">
              <w:rPr>
                <w:rFonts w:ascii="Times New Roman" w:hAnsi="Times New Roman" w:cs="Times New Roman"/>
                <w:sz w:val="26"/>
                <w:szCs w:val="26"/>
                <w:shd w:val="clear" w:color="auto" w:fill="FFFFFF"/>
              </w:rPr>
              <w:t>45</w:t>
            </w:r>
            <w:r w:rsidR="009F2F92">
              <w:rPr>
                <w:rFonts w:ascii="Times New Roman" w:hAnsi="Times New Roman" w:cs="Times New Roman"/>
                <w:sz w:val="26"/>
                <w:szCs w:val="26"/>
                <w:shd w:val="clear" w:color="auto" w:fill="FFFFFF"/>
              </w:rPr>
              <w:t xml:space="preserve"> ngày</w:t>
            </w:r>
          </w:p>
        </w:tc>
      </w:tr>
      <w:tr w:rsidR="00DF4E55" w:rsidRPr="0036105F" w:rsidTr="003E78CB">
        <w:trPr>
          <w:trHeight w:val="779"/>
        </w:trPr>
        <w:tc>
          <w:tcPr>
            <w:tcW w:w="601" w:type="dxa"/>
          </w:tcPr>
          <w:p w:rsidR="00DF4E55" w:rsidRPr="0036105F" w:rsidRDefault="00DF4E55" w:rsidP="005575BF">
            <w:pPr>
              <w:rPr>
                <w:rFonts w:ascii="Times New Roman" w:hAnsi="Times New Roman" w:cs="Times New Roman"/>
                <w:b/>
                <w:sz w:val="26"/>
                <w:szCs w:val="26"/>
              </w:rPr>
            </w:pPr>
            <w:r>
              <w:rPr>
                <w:rFonts w:ascii="Times New Roman" w:hAnsi="Times New Roman" w:cs="Times New Roman"/>
                <w:b/>
                <w:sz w:val="26"/>
                <w:szCs w:val="26"/>
              </w:rPr>
              <w:t>5.5</w:t>
            </w:r>
          </w:p>
        </w:tc>
        <w:tc>
          <w:tcPr>
            <w:tcW w:w="8761" w:type="dxa"/>
            <w:gridSpan w:val="7"/>
          </w:tcPr>
          <w:p w:rsidR="00DF4E55" w:rsidRPr="0036105F" w:rsidRDefault="00DF4E55" w:rsidP="005575BF">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 xml:space="preserve">Nơi tiếp nhận và trả kết quả: </w:t>
            </w:r>
            <w:r w:rsidRPr="0036105F">
              <w:rPr>
                <w:rFonts w:ascii="Times New Roman" w:hAnsi="Times New Roman" w:cs="Times New Roman"/>
                <w:sz w:val="26"/>
                <w:szCs w:val="26"/>
              </w:rPr>
              <w:t xml:space="preserve">Bộ phận tiếp nhận và trả kết quả thuộc </w:t>
            </w:r>
            <w:r w:rsidR="006A6729">
              <w:rPr>
                <w:rFonts w:ascii="Times New Roman" w:hAnsi="Times New Roman" w:cs="Times New Roman"/>
                <w:sz w:val="26"/>
                <w:szCs w:val="26"/>
              </w:rPr>
              <w:t xml:space="preserve">UBND </w:t>
            </w:r>
            <w:r w:rsidR="006124DD">
              <w:rPr>
                <w:rFonts w:ascii="Times New Roman" w:hAnsi="Times New Roman" w:cs="Times New Roman"/>
                <w:sz w:val="26"/>
                <w:szCs w:val="26"/>
              </w:rPr>
              <w:t>phường Bồng Sơn</w:t>
            </w:r>
          </w:p>
        </w:tc>
      </w:tr>
      <w:tr w:rsidR="00210B86" w:rsidRPr="0036105F" w:rsidTr="003E78CB">
        <w:trPr>
          <w:trHeight w:val="546"/>
        </w:trPr>
        <w:tc>
          <w:tcPr>
            <w:tcW w:w="601" w:type="dxa"/>
          </w:tcPr>
          <w:p w:rsidR="00210B86" w:rsidRPr="0036105F" w:rsidRDefault="00DF4E55" w:rsidP="00FD7E01">
            <w:pPr>
              <w:rPr>
                <w:rFonts w:ascii="Times New Roman" w:hAnsi="Times New Roman" w:cs="Times New Roman"/>
                <w:b/>
                <w:sz w:val="26"/>
                <w:szCs w:val="26"/>
              </w:rPr>
            </w:pPr>
            <w:r>
              <w:rPr>
                <w:rFonts w:ascii="Times New Roman" w:hAnsi="Times New Roman" w:cs="Times New Roman"/>
                <w:b/>
                <w:sz w:val="26"/>
                <w:szCs w:val="26"/>
              </w:rPr>
              <w:t>5.6</w:t>
            </w:r>
          </w:p>
        </w:tc>
        <w:tc>
          <w:tcPr>
            <w:tcW w:w="8761" w:type="dxa"/>
            <w:gridSpan w:val="7"/>
          </w:tcPr>
          <w:p w:rsidR="00210B86" w:rsidRPr="000F1215" w:rsidRDefault="00210B86" w:rsidP="009F2F92">
            <w:pPr>
              <w:jc w:val="both"/>
              <w:rPr>
                <w:rFonts w:ascii="Times New Roman" w:hAnsi="Times New Roman" w:cs="Times New Roman"/>
                <w:b/>
                <w:sz w:val="26"/>
                <w:szCs w:val="26"/>
              </w:rPr>
            </w:pPr>
            <w:r w:rsidRPr="0036105F">
              <w:rPr>
                <w:rFonts w:ascii="Times New Roman" w:hAnsi="Times New Roman" w:cs="Times New Roman"/>
                <w:b/>
                <w:sz w:val="26"/>
                <w:szCs w:val="26"/>
              </w:rPr>
              <w:t>Lệ phí</w:t>
            </w:r>
            <w:r w:rsidR="000F1215">
              <w:rPr>
                <w:rFonts w:ascii="Times New Roman" w:hAnsi="Times New Roman" w:cs="Times New Roman"/>
                <w:b/>
                <w:sz w:val="26"/>
                <w:szCs w:val="26"/>
              </w:rPr>
              <w:t xml:space="preserve">: </w:t>
            </w:r>
            <w:r w:rsidR="009F2F92">
              <w:rPr>
                <w:rFonts w:ascii="Times New Roman" w:hAnsi="Times New Roman" w:cs="Times New Roman"/>
                <w:sz w:val="26"/>
                <w:szCs w:val="26"/>
              </w:rPr>
              <w:t>Không</w:t>
            </w:r>
          </w:p>
        </w:tc>
      </w:tr>
      <w:tr w:rsidR="000A6848" w:rsidRPr="0036105F" w:rsidTr="003E78CB">
        <w:trPr>
          <w:trHeight w:val="548"/>
        </w:trPr>
        <w:tc>
          <w:tcPr>
            <w:tcW w:w="601" w:type="dxa"/>
          </w:tcPr>
          <w:p w:rsidR="000A6848" w:rsidRPr="00ED190F" w:rsidRDefault="000A6848" w:rsidP="005D120E">
            <w:pPr>
              <w:rPr>
                <w:rFonts w:ascii="Times New Roman" w:hAnsi="Times New Roman" w:cs="Times New Roman"/>
                <w:b/>
                <w:sz w:val="26"/>
                <w:szCs w:val="26"/>
              </w:rPr>
            </w:pPr>
            <w:r w:rsidRPr="00ED190F">
              <w:rPr>
                <w:rFonts w:ascii="Times New Roman" w:hAnsi="Times New Roman" w:cs="Times New Roman"/>
                <w:b/>
                <w:sz w:val="26"/>
                <w:szCs w:val="26"/>
              </w:rPr>
              <w:t>5.7</w:t>
            </w:r>
          </w:p>
        </w:tc>
        <w:tc>
          <w:tcPr>
            <w:tcW w:w="8761" w:type="dxa"/>
            <w:gridSpan w:val="7"/>
          </w:tcPr>
          <w:p w:rsidR="000F1215" w:rsidRPr="008A6A61" w:rsidRDefault="000A6848" w:rsidP="000F1215">
            <w:pPr>
              <w:spacing w:before="120" w:after="120"/>
              <w:jc w:val="both"/>
              <w:rPr>
                <w:rFonts w:ascii="Times New Roman" w:hAnsi="Times New Roman" w:cs="Times New Roman"/>
                <w:sz w:val="26"/>
                <w:szCs w:val="26"/>
                <w:lang w:val="nl-NL"/>
              </w:rPr>
            </w:pPr>
            <w:r w:rsidRPr="00ED190F">
              <w:rPr>
                <w:rFonts w:ascii="Times New Roman" w:hAnsi="Times New Roman" w:cs="Times New Roman"/>
                <w:b/>
                <w:sz w:val="26"/>
                <w:szCs w:val="26"/>
                <w:lang w:val="nl-NL"/>
              </w:rPr>
              <w:t xml:space="preserve">Yêu cầu, điều kiện thực hiện TTHC: </w:t>
            </w:r>
            <w:r w:rsidR="008A6A61">
              <w:rPr>
                <w:rFonts w:ascii="Times New Roman" w:hAnsi="Times New Roman" w:cs="Times New Roman"/>
                <w:sz w:val="26"/>
                <w:szCs w:val="26"/>
                <w:lang w:val="nl-NL"/>
              </w:rPr>
              <w:t>Không có</w:t>
            </w:r>
          </w:p>
        </w:tc>
      </w:tr>
      <w:tr w:rsidR="00210B86" w:rsidRPr="0036105F" w:rsidTr="003E78CB">
        <w:trPr>
          <w:trHeight w:val="548"/>
        </w:trPr>
        <w:tc>
          <w:tcPr>
            <w:tcW w:w="601" w:type="dxa"/>
          </w:tcPr>
          <w:p w:rsidR="00210B86" w:rsidRPr="0036105F" w:rsidRDefault="000A6848" w:rsidP="00FD7E01">
            <w:pPr>
              <w:rPr>
                <w:rFonts w:ascii="Times New Roman" w:hAnsi="Times New Roman" w:cs="Times New Roman"/>
                <w:b/>
                <w:sz w:val="26"/>
                <w:szCs w:val="26"/>
              </w:rPr>
            </w:pPr>
            <w:r>
              <w:rPr>
                <w:rFonts w:ascii="Times New Roman" w:hAnsi="Times New Roman" w:cs="Times New Roman"/>
                <w:b/>
                <w:sz w:val="26"/>
                <w:szCs w:val="26"/>
              </w:rPr>
              <w:t>5.8</w:t>
            </w:r>
          </w:p>
        </w:tc>
        <w:tc>
          <w:tcPr>
            <w:tcW w:w="8761" w:type="dxa"/>
            <w:gridSpan w:val="7"/>
          </w:tcPr>
          <w:p w:rsidR="00210B86" w:rsidRPr="0036105F" w:rsidRDefault="00210B86" w:rsidP="00981715">
            <w:pPr>
              <w:jc w:val="both"/>
              <w:rPr>
                <w:rFonts w:ascii="Times New Roman" w:hAnsi="Times New Roman" w:cs="Times New Roman"/>
                <w:b/>
                <w:sz w:val="26"/>
                <w:szCs w:val="26"/>
                <w:shd w:val="clear" w:color="auto" w:fill="FFFFFF"/>
              </w:rPr>
            </w:pPr>
            <w:r w:rsidRPr="0036105F">
              <w:rPr>
                <w:rFonts w:ascii="Times New Roman" w:hAnsi="Times New Roman" w:cs="Times New Roman"/>
                <w:b/>
                <w:sz w:val="26"/>
                <w:szCs w:val="26"/>
                <w:shd w:val="clear" w:color="auto" w:fill="FFFFFF"/>
              </w:rPr>
              <w:t>Kết quả thực hiện</w:t>
            </w:r>
            <w:r w:rsidR="0034606C">
              <w:rPr>
                <w:rFonts w:ascii="Times New Roman" w:hAnsi="Times New Roman" w:cs="Times New Roman"/>
                <w:b/>
                <w:sz w:val="26"/>
                <w:szCs w:val="26"/>
                <w:shd w:val="clear" w:color="auto" w:fill="FFFFFF"/>
              </w:rPr>
              <w:t xml:space="preserve"> thủ tục hành chính</w:t>
            </w:r>
            <w:r w:rsidRPr="00ED190F">
              <w:rPr>
                <w:rFonts w:ascii="Times New Roman" w:hAnsi="Times New Roman" w:cs="Times New Roman"/>
                <w:b/>
                <w:sz w:val="26"/>
                <w:szCs w:val="26"/>
                <w:shd w:val="clear" w:color="auto" w:fill="FFFFFF"/>
              </w:rPr>
              <w:t xml:space="preserve">: </w:t>
            </w:r>
            <w:r w:rsidR="00ED190F" w:rsidRPr="00ED190F">
              <w:rPr>
                <w:rFonts w:ascii="Times New Roman" w:hAnsi="Times New Roman" w:cs="Times New Roman"/>
                <w:color w:val="000000"/>
                <w:sz w:val="26"/>
                <w:szCs w:val="26"/>
                <w:shd w:val="clear" w:color="auto" w:fill="FFFFFF"/>
              </w:rPr>
              <w:t xml:space="preserve">Quyết định của Chủ tịch </w:t>
            </w:r>
            <w:r w:rsidR="006A6729">
              <w:rPr>
                <w:rFonts w:ascii="Times New Roman" w:hAnsi="Times New Roman" w:cs="Times New Roman"/>
                <w:color w:val="000000"/>
                <w:sz w:val="26"/>
                <w:szCs w:val="26"/>
                <w:shd w:val="clear" w:color="auto" w:fill="FFFFFF"/>
              </w:rPr>
              <w:t xml:space="preserve">UBND </w:t>
            </w:r>
            <w:r w:rsidR="006124DD">
              <w:rPr>
                <w:rFonts w:ascii="Times New Roman" w:hAnsi="Times New Roman" w:cs="Times New Roman"/>
                <w:color w:val="000000"/>
                <w:sz w:val="26"/>
                <w:szCs w:val="26"/>
                <w:shd w:val="clear" w:color="auto" w:fill="FFFFFF"/>
              </w:rPr>
              <w:t>phường</w:t>
            </w:r>
            <w:r w:rsidR="00ED190F" w:rsidRPr="00ED190F">
              <w:rPr>
                <w:rFonts w:ascii="Times New Roman" w:hAnsi="Times New Roman" w:cs="Times New Roman"/>
                <w:color w:val="000000"/>
                <w:sz w:val="26"/>
                <w:szCs w:val="26"/>
                <w:shd w:val="clear" w:color="auto" w:fill="FFFFFF"/>
              </w:rPr>
              <w:t xml:space="preserve"> tặng </w:t>
            </w:r>
            <w:r w:rsidR="00981715">
              <w:rPr>
                <w:rFonts w:ascii="Times New Roman" w:hAnsi="Times New Roman" w:cs="Times New Roman"/>
                <w:color w:val="000000"/>
                <w:sz w:val="26"/>
                <w:szCs w:val="26"/>
                <w:shd w:val="clear" w:color="auto" w:fill="FFFFFF"/>
              </w:rPr>
              <w:t>danh hiệu Lao động tiên tiến.</w:t>
            </w:r>
          </w:p>
        </w:tc>
      </w:tr>
      <w:tr w:rsidR="00210B86" w:rsidRPr="0036105F" w:rsidTr="003E78CB">
        <w:tc>
          <w:tcPr>
            <w:tcW w:w="601" w:type="dxa"/>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center"/>
              <w:rPr>
                <w:rFonts w:ascii="Times New Roman" w:hAnsi="Times New Roman" w:cs="Times New Roman"/>
                <w:b/>
                <w:sz w:val="26"/>
                <w:szCs w:val="26"/>
              </w:rPr>
            </w:pPr>
            <w:r w:rsidRPr="0036105F">
              <w:rPr>
                <w:rFonts w:ascii="Times New Roman" w:hAnsi="Times New Roman" w:cs="Times New Roman"/>
                <w:b/>
                <w:sz w:val="26"/>
                <w:szCs w:val="26"/>
              </w:rPr>
              <w:t>5.9</w:t>
            </w:r>
          </w:p>
        </w:tc>
        <w:tc>
          <w:tcPr>
            <w:tcW w:w="8761" w:type="dxa"/>
            <w:gridSpan w:val="7"/>
            <w:tcBorders>
              <w:top w:val="single" w:sz="4" w:space="0" w:color="000000"/>
              <w:left w:val="single" w:sz="4" w:space="0" w:color="000000"/>
              <w:bottom w:val="single" w:sz="4" w:space="0" w:color="auto"/>
              <w:right w:val="single" w:sz="4" w:space="0" w:color="000000"/>
            </w:tcBorders>
          </w:tcPr>
          <w:p w:rsidR="00210B86" w:rsidRPr="0036105F" w:rsidRDefault="00210B86" w:rsidP="005A11B8">
            <w:pPr>
              <w:jc w:val="both"/>
              <w:rPr>
                <w:rFonts w:ascii="Times New Roman" w:hAnsi="Times New Roman" w:cs="Times New Roman"/>
                <w:b/>
                <w:sz w:val="26"/>
                <w:szCs w:val="26"/>
              </w:rPr>
            </w:pPr>
            <w:r w:rsidRPr="0036105F">
              <w:rPr>
                <w:rFonts w:ascii="Times New Roman" w:hAnsi="Times New Roman" w:cs="Times New Roman"/>
                <w:b/>
                <w:sz w:val="26"/>
                <w:szCs w:val="26"/>
              </w:rPr>
              <w:t>Quy trình xử lý công việc</w:t>
            </w:r>
          </w:p>
        </w:tc>
      </w:tr>
      <w:tr w:rsidR="00210B86" w:rsidRPr="003E78CB" w:rsidTr="003E78CB">
        <w:tc>
          <w:tcPr>
            <w:tcW w:w="601"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TT</w:t>
            </w:r>
          </w:p>
        </w:tc>
        <w:tc>
          <w:tcPr>
            <w:tcW w:w="3580" w:type="dxa"/>
            <w:tcBorders>
              <w:top w:val="single" w:sz="4" w:space="0" w:color="auto"/>
              <w:left w:val="single" w:sz="4" w:space="0" w:color="000000"/>
              <w:bottom w:val="single" w:sz="4" w:space="0" w:color="000000"/>
              <w:right w:val="single" w:sz="4" w:space="0" w:color="000000"/>
            </w:tcBorders>
            <w:vAlign w:val="center"/>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Trình tự</w:t>
            </w:r>
          </w:p>
        </w:tc>
        <w:tc>
          <w:tcPr>
            <w:tcW w:w="1773" w:type="dxa"/>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Trách nhiệm</w:t>
            </w:r>
          </w:p>
        </w:tc>
        <w:tc>
          <w:tcPr>
            <w:tcW w:w="1418" w:type="dxa"/>
            <w:gridSpan w:val="2"/>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Thời gian</w:t>
            </w:r>
          </w:p>
        </w:tc>
        <w:tc>
          <w:tcPr>
            <w:tcW w:w="1990" w:type="dxa"/>
            <w:gridSpan w:val="3"/>
            <w:tcBorders>
              <w:top w:val="single" w:sz="4" w:space="0" w:color="auto"/>
              <w:left w:val="single" w:sz="4" w:space="0" w:color="000000"/>
              <w:bottom w:val="single" w:sz="4" w:space="0" w:color="000000"/>
              <w:right w:val="single" w:sz="4" w:space="0" w:color="000000"/>
            </w:tcBorders>
          </w:tcPr>
          <w:p w:rsidR="00210B86" w:rsidRPr="003E78CB" w:rsidRDefault="00210B86" w:rsidP="005A11B8">
            <w:pPr>
              <w:jc w:val="center"/>
              <w:rPr>
                <w:rFonts w:ascii="Times New Roman" w:hAnsi="Times New Roman" w:cs="Times New Roman"/>
                <w:b/>
                <w:sz w:val="26"/>
                <w:szCs w:val="26"/>
              </w:rPr>
            </w:pPr>
            <w:r w:rsidRPr="003E78CB">
              <w:rPr>
                <w:rFonts w:ascii="Times New Roman" w:hAnsi="Times New Roman" w:cs="Times New Roman"/>
                <w:b/>
                <w:sz w:val="26"/>
                <w:szCs w:val="26"/>
              </w:rPr>
              <w:t>Biểu mẫu/Kết quả</w:t>
            </w: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b/>
                <w:sz w:val="26"/>
                <w:szCs w:val="26"/>
              </w:rPr>
            </w:pP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8A6A61" w:rsidP="008A6A61">
            <w:pPr>
              <w:jc w:val="both"/>
              <w:rPr>
                <w:rFonts w:ascii="Times New Roman" w:hAnsi="Times New Roman" w:cs="Times New Roman"/>
                <w:sz w:val="26"/>
                <w:szCs w:val="26"/>
              </w:rPr>
            </w:pPr>
            <w:r w:rsidRPr="003E78CB">
              <w:rPr>
                <w:rFonts w:ascii="Times New Roman" w:hAnsi="Times New Roman" w:cs="Times New Roman"/>
                <w:color w:val="000000"/>
                <w:sz w:val="26"/>
                <w:szCs w:val="26"/>
                <w:shd w:val="clear" w:color="auto" w:fill="FEFAF4"/>
              </w:rPr>
              <w:t xml:space="preserve">Căn cứ Quyết định của Thủ tướng Chính phủ, công bố của Ủy ban nhân dân cấp tỉnh về địa bàn được hỗ trợ, tổ chức, cá nhân sản xuất nông nghiệp lập hồ sơ đề nghị phê duyệt đối tượng được hỗ trợ </w:t>
            </w:r>
            <w:r w:rsidR="00ED190F" w:rsidRPr="003E78CB">
              <w:rPr>
                <w:rFonts w:ascii="Times New Roman" w:hAnsi="Times New Roman" w:cs="Times New Roman"/>
                <w:sz w:val="26"/>
                <w:szCs w:val="26"/>
              </w:rPr>
              <w:t>và nộp trực tiếp</w:t>
            </w:r>
            <w:r w:rsidRPr="003E78CB">
              <w:rPr>
                <w:rFonts w:ascii="Times New Roman" w:hAnsi="Times New Roman" w:cs="Times New Roman"/>
                <w:sz w:val="26"/>
                <w:szCs w:val="26"/>
              </w:rPr>
              <w:t xml:space="preserve"> hoặc gửi qua bưu điện đến</w:t>
            </w:r>
            <w:r w:rsidR="006124DD">
              <w:rPr>
                <w:rFonts w:ascii="Times New Roman" w:hAnsi="Times New Roman" w:cs="Times New Roman"/>
                <w:sz w:val="26"/>
                <w:szCs w:val="26"/>
              </w:rPr>
              <w:t xml:space="preserve"> </w:t>
            </w:r>
            <w:r w:rsidRPr="003E78CB">
              <w:rPr>
                <w:rFonts w:ascii="Times New Roman" w:hAnsi="Times New Roman" w:cs="Times New Roman"/>
                <w:sz w:val="26"/>
                <w:szCs w:val="26"/>
              </w:rPr>
              <w:t>BPMC</w:t>
            </w:r>
            <w:r w:rsidR="00ED190F" w:rsidRPr="003E78CB">
              <w:rPr>
                <w:rFonts w:ascii="Times New Roman" w:hAnsi="Times New Roman" w:cs="Times New Roman"/>
                <w:sz w:val="26"/>
                <w:szCs w:val="26"/>
              </w:rPr>
              <w:t xml:space="preserve"> của </w:t>
            </w:r>
            <w:r w:rsidR="006A6729">
              <w:rPr>
                <w:rFonts w:ascii="Times New Roman" w:hAnsi="Times New Roman" w:cs="Times New Roman"/>
                <w:sz w:val="26"/>
                <w:szCs w:val="26"/>
              </w:rPr>
              <w:t xml:space="preserve">UBND </w:t>
            </w:r>
            <w:r w:rsidR="006124DD">
              <w:rPr>
                <w:rFonts w:ascii="Times New Roman" w:hAnsi="Times New Roman" w:cs="Times New Roman"/>
                <w:sz w:val="26"/>
                <w:szCs w:val="26"/>
              </w:rPr>
              <w:t>phường Bồng Sơn</w:t>
            </w:r>
            <w:r w:rsidRPr="003E78CB">
              <w:rPr>
                <w:rFonts w:ascii="Times New Roman" w:hAnsi="Times New Roman" w:cs="Times New Roman"/>
                <w:sz w:val="26"/>
                <w:szCs w:val="26"/>
              </w:rPr>
              <w:t xml:space="preserve">, </w:t>
            </w:r>
            <w:r w:rsidRPr="003E78CB">
              <w:rPr>
                <w:rFonts w:ascii="Times New Roman" w:hAnsi="Times New Roman" w:cs="Times New Roman"/>
                <w:color w:val="000000"/>
                <w:sz w:val="26"/>
                <w:szCs w:val="26"/>
                <w:shd w:val="clear" w:color="auto" w:fill="FEFAF4"/>
              </w:rPr>
              <w:t>nơi tổ chức, cá nhân thực hiện sản xuất nông nghiệp</w:t>
            </w:r>
            <w:r w:rsidR="00ED190F" w:rsidRPr="003E78CB">
              <w:rPr>
                <w:rFonts w:ascii="Times New Roman" w:hAnsi="Times New Roman" w:cs="Times New Roman"/>
                <w:sz w:val="26"/>
                <w:szCs w:val="26"/>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5A11B8">
            <w:pPr>
              <w:jc w:val="center"/>
              <w:rPr>
                <w:rFonts w:ascii="Times New Roman" w:hAnsi="Times New Roman" w:cs="Times New Roman"/>
                <w:sz w:val="26"/>
                <w:szCs w:val="26"/>
              </w:rPr>
            </w:pPr>
            <w:r w:rsidRPr="003E78CB">
              <w:rPr>
                <w:rFonts w:ascii="Times New Roman" w:hAnsi="Times New Roman" w:cs="Times New Roman"/>
                <w:sz w:val="26"/>
                <w:szCs w:val="26"/>
              </w:rPr>
              <w:t>Tổ chức/cá nhân</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ED190F" w:rsidP="00ED190F">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Giờ hành chính</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tabs>
                <w:tab w:val="left" w:pos="246"/>
                <w:tab w:val="num" w:pos="1919"/>
              </w:tabs>
              <w:autoSpaceDE w:val="0"/>
              <w:autoSpaceDN w:val="0"/>
              <w:spacing w:before="20" w:after="20" w:line="240" w:lineRule="auto"/>
              <w:ind w:left="10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3E78CB" w:rsidP="005A11B8">
            <w:pPr>
              <w:jc w:val="center"/>
              <w:rPr>
                <w:rFonts w:ascii="Times New Roman" w:hAnsi="Times New Roman" w:cs="Times New Roman"/>
                <w:b/>
                <w:sz w:val="26"/>
                <w:szCs w:val="26"/>
              </w:rPr>
            </w:pPr>
            <w:r>
              <w:rPr>
                <w:rFonts w:ascii="Times New Roman" w:hAnsi="Times New Roman" w:cs="Times New Roman"/>
                <w:b/>
                <w:sz w:val="26"/>
                <w:szCs w:val="26"/>
              </w:rPr>
              <w:t>B1</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Công chức tiếp nhận hồ sơ có trách nhiệm kiểm tra tính pháp lý và nội dung trong hồ sơ</w:t>
            </w:r>
          </w:p>
          <w:p w:rsidR="00ED190F" w:rsidRPr="003E78CB" w:rsidRDefault="00ED190F" w:rsidP="00ED190F">
            <w:pPr>
              <w:spacing w:before="120"/>
              <w:jc w:val="both"/>
              <w:rPr>
                <w:rFonts w:ascii="Times New Roman" w:hAnsi="Times New Roman" w:cs="Times New Roman"/>
                <w:sz w:val="26"/>
                <w:szCs w:val="26"/>
              </w:rPr>
            </w:pPr>
            <w:r w:rsidRPr="003E78CB">
              <w:rPr>
                <w:rFonts w:ascii="Times New Roman" w:hAnsi="Times New Roman" w:cs="Times New Roman"/>
                <w:sz w:val="26"/>
                <w:szCs w:val="26"/>
              </w:rPr>
              <w:t>- Nếu hồ sơ đã đầy đủ, hợp lệ, công chức tiếp nhận hồ sơ viết giấy tiếp nhận, trong đó ghi rõ ngày, giờ trả kết quả (Chuyển qua B2)</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color w:val="000000"/>
                <w:sz w:val="26"/>
                <w:szCs w:val="26"/>
              </w:rPr>
              <w:t>-</w:t>
            </w:r>
            <w:r w:rsidRPr="003E78CB">
              <w:rPr>
                <w:rFonts w:ascii="Times New Roman" w:hAnsi="Times New Roman" w:cs="Times New Roman"/>
                <w:sz w:val="26"/>
                <w:szCs w:val="26"/>
              </w:rPr>
              <w:t xml:space="preserve"> Nếu hồ sơ chưa đầy đủ, hoàn thiện thì hướng dẫn người nộp hồ sơ bổ sung, hoàn thiện theo quy định; trường hợp không thể bổ sung, hoàn thiện hồ sơ ngay thì phải lập thành văn bản hướng dẫn, trong đó nêu rõ loại giấy tờ, nội dung cần bổ sung, hoàn thiện, ký, ghi rõ họ, chữ đệm tên của người tiếp nhận.</w:t>
            </w:r>
          </w:p>
          <w:p w:rsidR="00ED190F" w:rsidRPr="003E78CB" w:rsidRDefault="00ED190F" w:rsidP="00ED190F">
            <w:pPr>
              <w:jc w:val="both"/>
              <w:rPr>
                <w:rFonts w:ascii="Times New Roman" w:hAnsi="Times New Roman" w:cs="Times New Roman"/>
                <w:sz w:val="26"/>
                <w:szCs w:val="26"/>
              </w:rPr>
            </w:pPr>
            <w:r w:rsidRPr="003E78CB">
              <w:rPr>
                <w:rFonts w:ascii="Times New Roman" w:hAnsi="Times New Roman" w:cs="Times New Roman"/>
                <w:sz w:val="26"/>
                <w:szCs w:val="26"/>
              </w:rPr>
              <w:t>- Nếu hồ sơ sau khi đã được hướng dẫn mà không được bổ sung đầy đủ, hoàn thiện thì lập văn bản từ chối tiếp nhận hồ sơ, trong đó ghi rõ lý do từ chối, ký, ghi rõ họ, chữ đệm, tên của người tiếp nhận.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t xml:space="preserve">Công chức </w:t>
            </w:r>
            <w:r w:rsidR="008A6A61" w:rsidRPr="003E78CB">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8A6A61" w:rsidP="008A6A61">
            <w:pPr>
              <w:pStyle w:val="ListParagraph"/>
              <w:tabs>
                <w:tab w:val="left" w:pos="0"/>
              </w:tabs>
              <w:ind w:left="-108"/>
              <w:jc w:val="both"/>
              <w:rPr>
                <w:rFonts w:ascii="Times New Roman" w:hAnsi="Times New Roman" w:cs="Times New Roman"/>
                <w:sz w:val="26"/>
                <w:szCs w:val="26"/>
              </w:rPr>
            </w:pPr>
            <w:r w:rsidRPr="003E78CB">
              <w:rPr>
                <w:rFonts w:ascii="Times New Roman" w:hAnsi="Times New Roman" w:cs="Times New Roman"/>
                <w:sz w:val="26"/>
                <w:szCs w:val="26"/>
              </w:rPr>
              <w:t xml:space="preserve">½ </w:t>
            </w:r>
            <w:r w:rsidR="00ED190F" w:rsidRPr="003E78CB">
              <w:rPr>
                <w:rFonts w:ascii="Times New Roman" w:hAnsi="Times New Roman" w:cs="Times New Roman"/>
                <w:sz w:val="26"/>
                <w:szCs w:val="26"/>
              </w:rPr>
              <w:t>ngày</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D190F">
            <w:pPr>
              <w:pStyle w:val="ListParagraph"/>
              <w:numPr>
                <w:ilvl w:val="0"/>
                <w:numId w:val="30"/>
              </w:numPr>
              <w:tabs>
                <w:tab w:val="left" w:pos="246"/>
                <w:tab w:val="left" w:pos="424"/>
              </w:tabs>
              <w:autoSpaceDE w:val="0"/>
              <w:autoSpaceDN w:val="0"/>
              <w:spacing w:before="120" w:after="120"/>
              <w:ind w:left="0" w:firstLine="34"/>
              <w:jc w:val="both"/>
              <w:rPr>
                <w:rFonts w:ascii="Times New Roman" w:hAnsi="Times New Roman" w:cs="Times New Roman"/>
                <w:sz w:val="26"/>
                <w:szCs w:val="26"/>
                <w:lang w:val="en-AU"/>
              </w:rPr>
            </w:pPr>
            <w:r w:rsidRPr="003E78CB">
              <w:rPr>
                <w:rFonts w:ascii="Times New Roman" w:hAnsi="Times New Roman" w:cs="Times New Roman"/>
                <w:sz w:val="26"/>
                <w:szCs w:val="26"/>
              </w:rPr>
              <w:t>Thành phần hồ sơ theo mục 5.2</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yêu cầu bổ sung, hoàn thiện hồ sơ (</w:t>
            </w:r>
            <w:r w:rsidRPr="003E78CB">
              <w:rPr>
                <w:rFonts w:ascii="Times New Roman" w:hAnsi="Times New Roman" w:cs="Times New Roman"/>
                <w:sz w:val="26"/>
                <w:szCs w:val="26"/>
              </w:rPr>
              <w:t>Mẫu số 02 – Phụ lục 4 –  MHHT</w:t>
            </w:r>
            <w:r w:rsidRPr="003E78CB">
              <w:rPr>
                <w:rFonts w:ascii="Times New Roman" w:hAnsi="Times New Roman" w:cs="Times New Roman"/>
                <w:sz w:val="26"/>
                <w:szCs w:val="26"/>
                <w:lang w:val="en-AU"/>
              </w:rPr>
              <w:t>)</w:t>
            </w:r>
          </w:p>
          <w:p w:rsidR="00ED190F" w:rsidRPr="003E78CB" w:rsidRDefault="00ED190F" w:rsidP="00ED190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Phiếu từ chối tiếp nhận hồ sơ (</w:t>
            </w:r>
            <w:r w:rsidRPr="003E78CB">
              <w:rPr>
                <w:rFonts w:ascii="Times New Roman" w:hAnsi="Times New Roman" w:cs="Times New Roman"/>
                <w:sz w:val="26"/>
                <w:szCs w:val="26"/>
              </w:rPr>
              <w:t>Mẫu số 03 – Phụ lục 4 –  MHHT</w:t>
            </w:r>
            <w:r w:rsidRPr="003E78CB">
              <w:rPr>
                <w:rFonts w:ascii="Times New Roman" w:hAnsi="Times New Roman" w:cs="Times New Roman"/>
                <w:sz w:val="26"/>
                <w:szCs w:val="26"/>
                <w:lang w:val="en-AU"/>
              </w:rPr>
              <w:t>)</w:t>
            </w:r>
          </w:p>
          <w:p w:rsidR="00ED190F" w:rsidRPr="003E78CB" w:rsidRDefault="00ED190F" w:rsidP="00ED190F">
            <w:pPr>
              <w:tabs>
                <w:tab w:val="left" w:pos="246"/>
                <w:tab w:val="left" w:pos="424"/>
              </w:tabs>
              <w:autoSpaceDE w:val="0"/>
              <w:autoSpaceDN w:val="0"/>
              <w:spacing w:before="120" w:after="120"/>
              <w:jc w:val="both"/>
              <w:rPr>
                <w:rFonts w:ascii="Times New Roman" w:hAnsi="Times New Roman" w:cs="Times New Roman"/>
                <w:sz w:val="26"/>
                <w:szCs w:val="26"/>
                <w:lang w:val="en-AU"/>
              </w:rPr>
            </w:pP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lastRenderedPageBreak/>
              <w:t>B2</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A022F">
            <w:pPr>
              <w:jc w:val="both"/>
              <w:rPr>
                <w:rFonts w:ascii="Times New Roman" w:hAnsi="Times New Roman" w:cs="Times New Roman"/>
                <w:b/>
                <w:color w:val="000000"/>
                <w:sz w:val="26"/>
                <w:szCs w:val="26"/>
              </w:rPr>
            </w:pPr>
            <w:r w:rsidRPr="003E78CB">
              <w:rPr>
                <w:rFonts w:ascii="Times New Roman" w:hAnsi="Times New Roman" w:cs="Times New Roman"/>
                <w:b/>
                <w:color w:val="000000"/>
                <w:sz w:val="26"/>
                <w:szCs w:val="26"/>
              </w:rPr>
              <w:t>Thụ lý hồ sơ:</w:t>
            </w:r>
          </w:p>
          <w:p w:rsidR="00ED190F" w:rsidRPr="003E78CB" w:rsidRDefault="00F72DD8" w:rsidP="008A6A61">
            <w:pPr>
              <w:jc w:val="both"/>
              <w:rPr>
                <w:rFonts w:ascii="Times New Roman" w:hAnsi="Times New Roman" w:cs="Times New Roman"/>
                <w:color w:val="000000"/>
                <w:sz w:val="26"/>
                <w:szCs w:val="26"/>
              </w:rPr>
            </w:pPr>
            <w:r w:rsidRPr="003E78CB">
              <w:rPr>
                <w:rFonts w:ascii="Times New Roman" w:hAnsi="Times New Roman" w:cs="Times New Roman"/>
                <w:color w:val="000000"/>
                <w:sz w:val="26"/>
                <w:szCs w:val="26"/>
                <w:shd w:val="clear" w:color="auto" w:fill="FEFAF4"/>
              </w:rPr>
              <w:t xml:space="preserve">Sau khi </w:t>
            </w:r>
            <w:r w:rsidR="008A6A61" w:rsidRPr="003E78CB">
              <w:rPr>
                <w:rFonts w:ascii="Times New Roman" w:hAnsi="Times New Roman" w:cs="Times New Roman"/>
                <w:color w:val="000000"/>
                <w:sz w:val="26"/>
                <w:szCs w:val="26"/>
                <w:shd w:val="clear" w:color="auto" w:fill="FEFAF4"/>
              </w:rPr>
              <w:t>nhận được đầy đủ hồ sơ hợp lệ, căn cứ Quyết định của Thủ tướng Chính phủ, công bố của Ủy ban nhân dân cấp tỉnh về địa bàn được hỗ trợ, Công chức thụ lý hồ sơ có trách nhiệm rà soát, lập danh sách tổ chức, cá nhân sản xuất nông nghiệp đề nghị phê duyệt đối tượng được hỗ trợ báo cáo Ủy ban nhân dân cấp huyện</w:t>
            </w:r>
            <w:r w:rsidR="00ED190F" w:rsidRPr="003E78CB">
              <w:rPr>
                <w:rFonts w:ascii="Times New Roman" w:hAnsi="Times New Roman" w:cs="Times New Roman"/>
                <w:color w:val="000000"/>
                <w:sz w:val="26"/>
                <w:szCs w:val="26"/>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t xml:space="preserve">Công chức </w:t>
            </w:r>
            <w:r w:rsidR="008A6A61" w:rsidRPr="003E78CB">
              <w:rPr>
                <w:rFonts w:ascii="Times New Roman" w:hAnsi="Times New Roman" w:cs="Times New Roman"/>
                <w:sz w:val="26"/>
                <w:szCs w:val="26"/>
              </w:rPr>
              <w:t>được phân công</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ED190F" w:rsidP="008A6A61">
            <w:pPr>
              <w:jc w:val="center"/>
              <w:rPr>
                <w:rFonts w:ascii="Times New Roman" w:hAnsi="Times New Roman" w:cs="Times New Roman"/>
                <w:sz w:val="26"/>
                <w:szCs w:val="26"/>
              </w:rPr>
            </w:pPr>
            <w:r w:rsidRPr="003E78CB">
              <w:rPr>
                <w:rFonts w:ascii="Times New Roman" w:hAnsi="Times New Roman" w:cs="Times New Roman"/>
                <w:sz w:val="26"/>
                <w:szCs w:val="26"/>
              </w:rPr>
              <w:t>1</w:t>
            </w:r>
            <w:r w:rsidR="001C3871">
              <w:rPr>
                <w:rFonts w:ascii="Times New Roman" w:hAnsi="Times New Roman" w:cs="Times New Roman"/>
                <w:sz w:val="26"/>
                <w:szCs w:val="26"/>
              </w:rPr>
              <w:t>4</w:t>
            </w:r>
            <w:r w:rsidRPr="003E78CB">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both"/>
              <w:rPr>
                <w:rFonts w:ascii="Times New Roman" w:hAnsi="Times New Roman" w:cs="Times New Roman"/>
                <w:sz w:val="26"/>
                <w:szCs w:val="26"/>
              </w:rPr>
            </w:pPr>
            <w:r w:rsidRPr="003E78CB">
              <w:rPr>
                <w:rFonts w:ascii="Times New Roman" w:hAnsi="Times New Roman" w:cs="Times New Roman"/>
                <w:sz w:val="26"/>
                <w:szCs w:val="26"/>
              </w:rPr>
              <w:t xml:space="preserve">- Phiếu kiểm soát quá trình giải quyết hồ sơ </w:t>
            </w:r>
            <w:r w:rsidR="00B17B44" w:rsidRPr="003E78CB">
              <w:rPr>
                <w:rFonts w:ascii="Times New Roman" w:hAnsi="Times New Roman" w:cs="Times New Roman"/>
                <w:sz w:val="26"/>
                <w:szCs w:val="26"/>
                <w:lang w:val="vi-VN"/>
              </w:rPr>
              <w:t>(</w:t>
            </w:r>
            <w:r w:rsidR="00B17B44" w:rsidRPr="003E78CB">
              <w:rPr>
                <w:rFonts w:ascii="Times New Roman" w:hAnsi="Times New Roman" w:cs="Times New Roman"/>
                <w:sz w:val="26"/>
                <w:szCs w:val="26"/>
              </w:rPr>
              <w:t>Mẫu số 05 – Phụ lục 4 –  MHHT)</w:t>
            </w:r>
          </w:p>
          <w:p w:rsidR="00ED190F" w:rsidRPr="003E78CB" w:rsidRDefault="00ED190F" w:rsidP="00EA022F">
            <w:pPr>
              <w:jc w:val="both"/>
              <w:rPr>
                <w:rFonts w:ascii="Times New Roman" w:hAnsi="Times New Roman" w:cs="Times New Roman"/>
                <w:sz w:val="26"/>
                <w:szCs w:val="26"/>
              </w:rPr>
            </w:pPr>
            <w:r w:rsidRPr="003E78CB">
              <w:rPr>
                <w:rFonts w:ascii="Times New Roman" w:hAnsi="Times New Roman" w:cs="Times New Roman"/>
                <w:sz w:val="26"/>
                <w:szCs w:val="26"/>
              </w:rPr>
              <w:t xml:space="preserve">- </w:t>
            </w:r>
            <w:r w:rsidR="00B17B44" w:rsidRPr="003E78CB">
              <w:rPr>
                <w:rFonts w:ascii="Times New Roman" w:hAnsi="Times New Roman" w:cs="Times New Roman"/>
                <w:sz w:val="26"/>
                <w:szCs w:val="26"/>
              </w:rPr>
              <w:t xml:space="preserve">Dự thảo Báo cáo </w:t>
            </w:r>
            <w:r w:rsidR="00B17B44" w:rsidRPr="003E78CB">
              <w:rPr>
                <w:rFonts w:ascii="Times New Roman" w:hAnsi="Times New Roman" w:cs="Times New Roman"/>
                <w:color w:val="000000"/>
                <w:sz w:val="26"/>
                <w:szCs w:val="26"/>
                <w:shd w:val="clear" w:color="auto" w:fill="FEFAF4"/>
              </w:rPr>
              <w:t>danh sách tổ chức, cá nhân sản xuất nông nghiệp đề nghị phê duyệt đối tượng được hỗ trợ</w:t>
            </w:r>
          </w:p>
        </w:tc>
      </w:tr>
      <w:tr w:rsidR="00ED190F" w:rsidRPr="003E78CB" w:rsidTr="003E78CB">
        <w:trPr>
          <w:trHeight w:val="3463"/>
        </w:trPr>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B3</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ED190F" w:rsidP="00EA022F">
            <w:pPr>
              <w:jc w:val="both"/>
              <w:rPr>
                <w:rFonts w:ascii="Times New Roman" w:hAnsi="Times New Roman" w:cs="Times New Roman"/>
                <w:b/>
                <w:color w:val="000000"/>
                <w:sz w:val="26"/>
                <w:szCs w:val="26"/>
              </w:rPr>
            </w:pPr>
            <w:r w:rsidRPr="003E78CB">
              <w:rPr>
                <w:rFonts w:ascii="Times New Roman" w:hAnsi="Times New Roman" w:cs="Times New Roman"/>
                <w:b/>
                <w:color w:val="000000"/>
                <w:sz w:val="26"/>
                <w:szCs w:val="26"/>
              </w:rPr>
              <w:t>Phê duyệt:</w:t>
            </w:r>
          </w:p>
          <w:p w:rsidR="00ED190F" w:rsidRPr="003E78CB" w:rsidRDefault="00F72DD8" w:rsidP="00F72DD8">
            <w:pPr>
              <w:jc w:val="both"/>
              <w:rPr>
                <w:rFonts w:ascii="Times New Roman" w:hAnsi="Times New Roman" w:cs="Times New Roman"/>
                <w:color w:val="000000"/>
                <w:sz w:val="26"/>
                <w:szCs w:val="26"/>
              </w:rPr>
            </w:pPr>
            <w:r w:rsidRPr="003E78CB">
              <w:rPr>
                <w:rFonts w:ascii="Times New Roman" w:hAnsi="Times New Roman" w:cs="Times New Roman"/>
                <w:color w:val="000000"/>
                <w:sz w:val="26"/>
                <w:szCs w:val="26"/>
              </w:rPr>
              <w:t xml:space="preserve">Chủ tịch </w:t>
            </w:r>
            <w:r w:rsidR="006A6729">
              <w:rPr>
                <w:rFonts w:ascii="Times New Roman" w:hAnsi="Times New Roman" w:cs="Times New Roman"/>
                <w:color w:val="000000"/>
                <w:sz w:val="26"/>
                <w:szCs w:val="26"/>
              </w:rPr>
              <w:t xml:space="preserve">UBND </w:t>
            </w:r>
            <w:r w:rsidR="006124DD">
              <w:rPr>
                <w:rFonts w:ascii="Times New Roman" w:hAnsi="Times New Roman" w:cs="Times New Roman"/>
                <w:color w:val="000000"/>
                <w:sz w:val="26"/>
                <w:szCs w:val="26"/>
              </w:rPr>
              <w:t>phường</w:t>
            </w:r>
            <w:r w:rsidRPr="003E78CB">
              <w:rPr>
                <w:rFonts w:ascii="Times New Roman" w:hAnsi="Times New Roman" w:cs="Times New Roman"/>
                <w:color w:val="000000"/>
                <w:sz w:val="26"/>
                <w:szCs w:val="26"/>
              </w:rPr>
              <w:t xml:space="preserve"> x</w:t>
            </w:r>
            <w:r w:rsidR="00ED190F" w:rsidRPr="003E78CB">
              <w:rPr>
                <w:rFonts w:ascii="Times New Roman" w:hAnsi="Times New Roman" w:cs="Times New Roman"/>
                <w:color w:val="000000"/>
                <w:sz w:val="26"/>
                <w:szCs w:val="26"/>
              </w:rPr>
              <w:t xml:space="preserve">em xét </w:t>
            </w:r>
            <w:r w:rsidRPr="003E78CB">
              <w:rPr>
                <w:rFonts w:ascii="Times New Roman" w:hAnsi="Times New Roman" w:cs="Times New Roman"/>
                <w:color w:val="000000"/>
                <w:sz w:val="26"/>
                <w:szCs w:val="26"/>
              </w:rPr>
              <w:t xml:space="preserve">và </w:t>
            </w:r>
            <w:r w:rsidR="00ED190F" w:rsidRPr="003E78CB">
              <w:rPr>
                <w:rFonts w:ascii="Times New Roman" w:hAnsi="Times New Roman" w:cs="Times New Roman"/>
                <w:color w:val="000000"/>
                <w:sz w:val="26"/>
                <w:szCs w:val="26"/>
              </w:rPr>
              <w:t xml:space="preserve">phê duyệt </w:t>
            </w:r>
            <w:r w:rsidR="00B17B44" w:rsidRPr="003E78CB">
              <w:rPr>
                <w:rFonts w:ascii="Times New Roman" w:hAnsi="Times New Roman" w:cs="Times New Roman"/>
                <w:color w:val="000000"/>
                <w:sz w:val="26"/>
                <w:szCs w:val="26"/>
              </w:rPr>
              <w:t>Báo cáo</w:t>
            </w:r>
            <w:r w:rsidRPr="003E78CB">
              <w:rPr>
                <w:rFonts w:ascii="Times New Roman" w:hAnsi="Times New Roman" w:cs="Times New Roman"/>
                <w:color w:val="000000"/>
                <w:sz w:val="26"/>
                <w:szCs w:val="26"/>
              </w:rPr>
              <w:t>.</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both"/>
              <w:rPr>
                <w:rFonts w:ascii="Times New Roman" w:hAnsi="Times New Roman" w:cs="Times New Roman"/>
                <w:sz w:val="26"/>
                <w:szCs w:val="26"/>
              </w:rPr>
            </w:pPr>
            <w:r w:rsidRPr="003E78CB">
              <w:rPr>
                <w:rFonts w:ascii="Times New Roman" w:hAnsi="Times New Roman" w:cs="Times New Roman"/>
                <w:sz w:val="26"/>
                <w:szCs w:val="26"/>
              </w:rPr>
              <w:t xml:space="preserve">Chủ tịch </w:t>
            </w:r>
            <w:r w:rsidR="006A6729">
              <w:rPr>
                <w:rFonts w:ascii="Times New Roman" w:hAnsi="Times New Roman" w:cs="Times New Roman"/>
                <w:sz w:val="26"/>
                <w:szCs w:val="26"/>
              </w:rPr>
              <w:t xml:space="preserve">UBND </w:t>
            </w:r>
            <w:r w:rsidR="006124DD">
              <w:rPr>
                <w:rFonts w:ascii="Times New Roman" w:hAnsi="Times New Roman" w:cs="Times New Roman"/>
                <w:sz w:val="26"/>
                <w:szCs w:val="26"/>
              </w:rPr>
              <w:t>phường</w:t>
            </w:r>
          </w:p>
        </w:tc>
        <w:tc>
          <w:tcPr>
            <w:tcW w:w="1418" w:type="dxa"/>
            <w:gridSpan w:val="2"/>
            <w:tcBorders>
              <w:top w:val="single" w:sz="4" w:space="0" w:color="000000"/>
              <w:left w:val="single" w:sz="4" w:space="0" w:color="000000"/>
              <w:right w:val="single" w:sz="4" w:space="0" w:color="000000"/>
            </w:tcBorders>
            <w:vAlign w:val="center"/>
          </w:tcPr>
          <w:p w:rsidR="00ED190F" w:rsidRPr="003E78CB" w:rsidRDefault="00B17B44" w:rsidP="00EA022F">
            <w:pPr>
              <w:jc w:val="center"/>
              <w:rPr>
                <w:rFonts w:ascii="Times New Roman" w:hAnsi="Times New Roman" w:cs="Times New Roman"/>
                <w:sz w:val="26"/>
                <w:szCs w:val="26"/>
              </w:rPr>
            </w:pPr>
            <w:r w:rsidRPr="003E78CB">
              <w:rPr>
                <w:rFonts w:ascii="Times New Roman" w:hAnsi="Times New Roman" w:cs="Times New Roman"/>
                <w:sz w:val="26"/>
                <w:szCs w:val="26"/>
              </w:rPr>
              <w:t>01</w:t>
            </w:r>
            <w:r w:rsidR="00ED190F" w:rsidRPr="003E78CB">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ED190F" w:rsidRDefault="00ED190F" w:rsidP="00EA022F">
            <w:pPr>
              <w:jc w:val="both"/>
              <w:rPr>
                <w:rFonts w:ascii="Times New Roman" w:hAnsi="Times New Roman" w:cs="Times New Roman"/>
                <w:color w:val="000000"/>
                <w:sz w:val="26"/>
                <w:szCs w:val="26"/>
                <w:shd w:val="clear" w:color="auto" w:fill="FEFAF4"/>
              </w:rPr>
            </w:pPr>
            <w:r w:rsidRPr="003E78CB">
              <w:rPr>
                <w:rFonts w:ascii="Times New Roman" w:hAnsi="Times New Roman" w:cs="Times New Roman"/>
                <w:sz w:val="26"/>
                <w:szCs w:val="26"/>
              </w:rPr>
              <w:t xml:space="preserve">- </w:t>
            </w:r>
            <w:r w:rsidR="00B17B44" w:rsidRPr="003E78CB">
              <w:rPr>
                <w:rFonts w:ascii="Times New Roman" w:hAnsi="Times New Roman" w:cs="Times New Roman"/>
                <w:sz w:val="26"/>
                <w:szCs w:val="26"/>
              </w:rPr>
              <w:t xml:space="preserve">Báo cáo </w:t>
            </w:r>
            <w:r w:rsidR="00B17B44" w:rsidRPr="003E78CB">
              <w:rPr>
                <w:rFonts w:ascii="Times New Roman" w:hAnsi="Times New Roman" w:cs="Times New Roman"/>
                <w:color w:val="000000"/>
                <w:sz w:val="26"/>
                <w:szCs w:val="26"/>
                <w:shd w:val="clear" w:color="auto" w:fill="FEFAF4"/>
              </w:rPr>
              <w:t>danh sách tổ chức, cá nhân sản xuất nông nghiệp đề nghị phê duyệt đối tượng được hỗ trợ</w:t>
            </w:r>
          </w:p>
          <w:p w:rsidR="003E78CB" w:rsidRPr="003E78CB" w:rsidRDefault="003E78CB" w:rsidP="00EA022F">
            <w:pPr>
              <w:jc w:val="both"/>
              <w:rPr>
                <w:rFonts w:ascii="Times New Roman" w:hAnsi="Times New Roman" w:cs="Times New Roman"/>
                <w:sz w:val="26"/>
                <w:szCs w:val="26"/>
              </w:rPr>
            </w:pPr>
            <w:r w:rsidRPr="003E78CB">
              <w:rPr>
                <w:rFonts w:ascii="Times New Roman" w:hAnsi="Times New Roman" w:cs="Times New Roman"/>
                <w:sz w:val="26"/>
                <w:szCs w:val="26"/>
              </w:rPr>
              <w:t xml:space="preserve">- Phiếu kiểm soát quá trình giải quyết hồ sơ </w:t>
            </w:r>
            <w:r w:rsidRPr="003E78CB">
              <w:rPr>
                <w:rFonts w:ascii="Times New Roman" w:hAnsi="Times New Roman" w:cs="Times New Roman"/>
                <w:sz w:val="26"/>
                <w:szCs w:val="26"/>
                <w:lang w:val="vi-VN"/>
              </w:rPr>
              <w:t>(</w:t>
            </w:r>
            <w:r w:rsidRPr="003E78CB">
              <w:rPr>
                <w:rFonts w:ascii="Times New Roman" w:hAnsi="Times New Roman" w:cs="Times New Roman"/>
                <w:sz w:val="26"/>
                <w:szCs w:val="26"/>
              </w:rPr>
              <w:t>Mẫu số 05 – Phụ lục 4 –  MHHT)</w:t>
            </w:r>
          </w:p>
        </w:tc>
      </w:tr>
      <w:tr w:rsidR="00ED190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b/>
                <w:sz w:val="26"/>
                <w:szCs w:val="26"/>
              </w:rPr>
            </w:pPr>
            <w:r w:rsidRPr="003E78CB">
              <w:rPr>
                <w:rFonts w:ascii="Times New Roman" w:hAnsi="Times New Roman" w:cs="Times New Roman"/>
                <w:b/>
                <w:sz w:val="26"/>
                <w:szCs w:val="26"/>
              </w:rPr>
              <w:t>B4</w:t>
            </w:r>
          </w:p>
        </w:tc>
        <w:tc>
          <w:tcPr>
            <w:tcW w:w="3580" w:type="dxa"/>
            <w:tcBorders>
              <w:top w:val="single" w:sz="4" w:space="0" w:color="000000"/>
              <w:left w:val="single" w:sz="4" w:space="0" w:color="000000"/>
              <w:bottom w:val="single" w:sz="4" w:space="0" w:color="000000"/>
              <w:right w:val="single" w:sz="4" w:space="0" w:color="000000"/>
            </w:tcBorders>
          </w:tcPr>
          <w:p w:rsidR="00ED190F" w:rsidRPr="003E78CB" w:rsidRDefault="00F72DD8" w:rsidP="00E04731">
            <w:pPr>
              <w:jc w:val="both"/>
              <w:rPr>
                <w:rFonts w:ascii="Times New Roman" w:hAnsi="Times New Roman" w:cs="Times New Roman"/>
                <w:color w:val="000000"/>
                <w:sz w:val="26"/>
                <w:szCs w:val="26"/>
              </w:rPr>
            </w:pPr>
            <w:r w:rsidRPr="003E78CB">
              <w:rPr>
                <w:rFonts w:ascii="Times New Roman" w:hAnsi="Times New Roman" w:cs="Times New Roman"/>
                <w:color w:val="000000"/>
                <w:sz w:val="26"/>
                <w:szCs w:val="26"/>
                <w:shd w:val="clear" w:color="auto" w:fill="FEFAF4"/>
              </w:rPr>
              <w:t xml:space="preserve">Sau khi </w:t>
            </w:r>
            <w:r w:rsidR="00B17B44" w:rsidRPr="003E78CB">
              <w:rPr>
                <w:rFonts w:ascii="Times New Roman" w:hAnsi="Times New Roman" w:cs="Times New Roman"/>
                <w:color w:val="000000"/>
                <w:sz w:val="26"/>
                <w:szCs w:val="26"/>
                <w:shd w:val="clear" w:color="auto" w:fill="FEFAF4"/>
              </w:rPr>
              <w:t xml:space="preserve">nhận được báo cáo của Ủy ban nhân dân </w:t>
            </w:r>
            <w:r w:rsidR="00604F70">
              <w:rPr>
                <w:rFonts w:ascii="Times New Roman" w:hAnsi="Times New Roman" w:cs="Times New Roman"/>
                <w:color w:val="000000"/>
                <w:sz w:val="26"/>
                <w:szCs w:val="26"/>
                <w:shd w:val="clear" w:color="auto" w:fill="FEFAF4"/>
              </w:rPr>
              <w:t>phường</w:t>
            </w:r>
            <w:r w:rsidR="00B17B44" w:rsidRPr="003E78CB">
              <w:rPr>
                <w:rFonts w:ascii="Times New Roman" w:hAnsi="Times New Roman" w:cs="Times New Roman"/>
                <w:color w:val="000000"/>
                <w:sz w:val="26"/>
                <w:szCs w:val="26"/>
                <w:shd w:val="clear" w:color="auto" w:fill="FEFAF4"/>
              </w:rPr>
              <w:t xml:space="preserve">, căn cứ Quyết định của Thủ tướng Chính phủ, công bố của </w:t>
            </w:r>
            <w:r w:rsidR="00E04731">
              <w:rPr>
                <w:rFonts w:ascii="Times New Roman" w:hAnsi="Times New Roman" w:cs="Times New Roman"/>
                <w:color w:val="000000"/>
                <w:sz w:val="26"/>
                <w:szCs w:val="26"/>
                <w:shd w:val="clear" w:color="auto" w:fill="FEFAF4"/>
              </w:rPr>
              <w:t>UBND</w:t>
            </w:r>
            <w:r w:rsidR="00B17B44" w:rsidRPr="003E78CB">
              <w:rPr>
                <w:rFonts w:ascii="Times New Roman" w:hAnsi="Times New Roman" w:cs="Times New Roman"/>
                <w:color w:val="000000"/>
                <w:sz w:val="26"/>
                <w:szCs w:val="26"/>
                <w:shd w:val="clear" w:color="auto" w:fill="FEFAF4"/>
              </w:rPr>
              <w:t xml:space="preserve"> tỉnh về địa bàn được hỗ trợ, hồ sơ đề nghị phê duyệt đối tượng được hỗ trợ do </w:t>
            </w:r>
            <w:r w:rsidR="00E04731">
              <w:rPr>
                <w:rFonts w:ascii="Times New Roman" w:hAnsi="Times New Roman" w:cs="Times New Roman"/>
                <w:color w:val="000000"/>
                <w:sz w:val="26"/>
                <w:szCs w:val="26"/>
                <w:shd w:val="clear" w:color="auto" w:fill="FEFAF4"/>
              </w:rPr>
              <w:t>UBND</w:t>
            </w:r>
            <w:r w:rsidR="00B17B44" w:rsidRPr="003E78CB">
              <w:rPr>
                <w:rFonts w:ascii="Times New Roman" w:hAnsi="Times New Roman" w:cs="Times New Roman"/>
                <w:color w:val="000000"/>
                <w:sz w:val="26"/>
                <w:szCs w:val="26"/>
                <w:shd w:val="clear" w:color="auto" w:fill="FEFAF4"/>
              </w:rPr>
              <w:t xml:space="preserve"> </w:t>
            </w:r>
            <w:r w:rsidR="00E04731">
              <w:rPr>
                <w:rFonts w:ascii="Times New Roman" w:hAnsi="Times New Roman" w:cs="Times New Roman"/>
                <w:color w:val="000000"/>
                <w:sz w:val="26"/>
                <w:szCs w:val="26"/>
                <w:shd w:val="clear" w:color="auto" w:fill="FEFAF4"/>
              </w:rPr>
              <w:t>phường</w:t>
            </w:r>
            <w:r w:rsidR="00B17B44" w:rsidRPr="003E78CB">
              <w:rPr>
                <w:rFonts w:ascii="Times New Roman" w:hAnsi="Times New Roman" w:cs="Times New Roman"/>
                <w:color w:val="000000"/>
                <w:sz w:val="26"/>
                <w:szCs w:val="26"/>
                <w:shd w:val="clear" w:color="auto" w:fill="FEFAF4"/>
              </w:rPr>
              <w:t xml:space="preserve"> gửi và báo cáo của </w:t>
            </w:r>
            <w:r w:rsidR="00E04731">
              <w:rPr>
                <w:rFonts w:ascii="Times New Roman" w:hAnsi="Times New Roman" w:cs="Times New Roman"/>
                <w:color w:val="000000"/>
                <w:sz w:val="26"/>
                <w:szCs w:val="26"/>
                <w:shd w:val="clear" w:color="auto" w:fill="FEFAF4"/>
              </w:rPr>
              <w:t>UBND phường</w:t>
            </w:r>
            <w:r w:rsidR="00B17B44" w:rsidRPr="003E78CB">
              <w:rPr>
                <w:rFonts w:ascii="Times New Roman" w:hAnsi="Times New Roman" w:cs="Times New Roman"/>
                <w:color w:val="000000"/>
                <w:sz w:val="26"/>
                <w:szCs w:val="26"/>
                <w:shd w:val="clear" w:color="auto" w:fill="FEFAF4"/>
              </w:rPr>
              <w:t xml:space="preserve">, Ủy ban nhân dân cấp huyện thực hiện thẩm định, </w:t>
            </w:r>
            <w:r w:rsidR="00B17B44" w:rsidRPr="003E78CB">
              <w:rPr>
                <w:rFonts w:ascii="Times New Roman" w:hAnsi="Times New Roman" w:cs="Times New Roman"/>
                <w:color w:val="000000"/>
                <w:sz w:val="26"/>
                <w:szCs w:val="26"/>
                <w:shd w:val="clear" w:color="auto" w:fill="FEFAF4"/>
              </w:rPr>
              <w:lastRenderedPageBreak/>
              <w:t>tổng hợp danh sách tổ chức, cá nhân sản xuất nông nghiệp thuộc đối tượng được hỗ trợ gửi Sở Nông nghiệp và Phát triển nông thôn.</w:t>
            </w:r>
          </w:p>
        </w:tc>
        <w:tc>
          <w:tcPr>
            <w:tcW w:w="1773" w:type="dxa"/>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both"/>
              <w:rPr>
                <w:rFonts w:ascii="Times New Roman" w:hAnsi="Times New Roman" w:cs="Times New Roman"/>
                <w:sz w:val="26"/>
                <w:szCs w:val="26"/>
              </w:rPr>
            </w:pPr>
          </w:p>
          <w:p w:rsidR="00ED190F" w:rsidRPr="003E78CB" w:rsidRDefault="00B17B44" w:rsidP="00B17B44">
            <w:pPr>
              <w:jc w:val="center"/>
              <w:rPr>
                <w:rFonts w:ascii="Times New Roman" w:hAnsi="Times New Roman" w:cs="Times New Roman"/>
                <w:sz w:val="26"/>
                <w:szCs w:val="26"/>
              </w:rPr>
            </w:pPr>
            <w:r w:rsidRPr="003E78CB">
              <w:rPr>
                <w:rFonts w:ascii="Times New Roman" w:hAnsi="Times New Roman" w:cs="Times New Roman"/>
                <w:sz w:val="26"/>
                <w:szCs w:val="26"/>
              </w:rPr>
              <w:t>UBND  cấp huyện</w:t>
            </w: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ED190F" w:rsidRPr="003E78CB" w:rsidRDefault="00ED190F" w:rsidP="00EA022F">
            <w:pPr>
              <w:jc w:val="center"/>
              <w:rPr>
                <w:rFonts w:ascii="Times New Roman" w:hAnsi="Times New Roman" w:cs="Times New Roman"/>
                <w:sz w:val="26"/>
                <w:szCs w:val="26"/>
              </w:rPr>
            </w:pPr>
          </w:p>
          <w:p w:rsidR="00ED190F" w:rsidRPr="003E78CB" w:rsidRDefault="00B17B44" w:rsidP="00B17B44">
            <w:pPr>
              <w:jc w:val="center"/>
              <w:rPr>
                <w:rFonts w:ascii="Times New Roman" w:hAnsi="Times New Roman" w:cs="Times New Roman"/>
                <w:sz w:val="26"/>
                <w:szCs w:val="26"/>
              </w:rPr>
            </w:pPr>
            <w:r w:rsidRPr="003E78CB">
              <w:rPr>
                <w:rFonts w:ascii="Times New Roman" w:hAnsi="Times New Roman" w:cs="Times New Roman"/>
                <w:sz w:val="26"/>
                <w:szCs w:val="26"/>
              </w:rPr>
              <w:t>15</w:t>
            </w:r>
            <w:r w:rsidR="00ED190F" w:rsidRPr="003E78CB">
              <w:rPr>
                <w:rFonts w:ascii="Times New Roman" w:hAnsi="Times New Roman" w:cs="Times New Roman"/>
                <w:sz w:val="26"/>
                <w:szCs w:val="26"/>
              </w:rPr>
              <w:t xml:space="preserve">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F72DD8" w:rsidRPr="003E78CB" w:rsidRDefault="00F72DD8" w:rsidP="00823B80">
            <w:pPr>
              <w:pStyle w:val="ListParagraph"/>
              <w:numPr>
                <w:ilvl w:val="0"/>
                <w:numId w:val="3"/>
              </w:numPr>
              <w:tabs>
                <w:tab w:val="clear" w:pos="840"/>
                <w:tab w:val="left" w:pos="317"/>
              </w:tabs>
              <w:spacing w:before="120"/>
              <w:ind w:left="34" w:firstLine="0"/>
              <w:jc w:val="both"/>
              <w:rPr>
                <w:rFonts w:ascii="Times New Roman" w:hAnsi="Times New Roman" w:cs="Times New Roman"/>
                <w:sz w:val="26"/>
                <w:szCs w:val="26"/>
              </w:rPr>
            </w:pPr>
            <w:r w:rsidRPr="003E78CB">
              <w:rPr>
                <w:rFonts w:ascii="Times New Roman" w:hAnsi="Times New Roman" w:cs="Times New Roman"/>
                <w:color w:val="000000"/>
                <w:sz w:val="26"/>
                <w:szCs w:val="26"/>
                <w:shd w:val="clear" w:color="auto" w:fill="FEFAF4"/>
              </w:rPr>
              <w:t>B</w:t>
            </w:r>
            <w:r w:rsidR="00EF129F" w:rsidRPr="003E78CB">
              <w:rPr>
                <w:rFonts w:ascii="Times New Roman" w:hAnsi="Times New Roman" w:cs="Times New Roman"/>
                <w:color w:val="000000"/>
                <w:sz w:val="26"/>
                <w:szCs w:val="26"/>
                <w:shd w:val="clear" w:color="auto" w:fill="FEFAF4"/>
              </w:rPr>
              <w:t>áo cáo thẩm định của Ủy ban nhân dân cấp huyện</w:t>
            </w:r>
          </w:p>
          <w:p w:rsidR="00823B80" w:rsidRPr="003E78CB" w:rsidRDefault="00823B80" w:rsidP="00823B80">
            <w:pPr>
              <w:pStyle w:val="ListParagraph"/>
              <w:numPr>
                <w:ilvl w:val="0"/>
                <w:numId w:val="3"/>
              </w:numPr>
              <w:tabs>
                <w:tab w:val="clear" w:pos="840"/>
                <w:tab w:val="left" w:pos="317"/>
              </w:tabs>
              <w:spacing w:before="120"/>
              <w:ind w:left="34" w:firstLine="0"/>
              <w:jc w:val="both"/>
              <w:rPr>
                <w:rFonts w:ascii="Times New Roman" w:hAnsi="Times New Roman" w:cs="Times New Roman"/>
                <w:sz w:val="26"/>
                <w:szCs w:val="26"/>
              </w:rPr>
            </w:pPr>
            <w:r w:rsidRPr="003E78CB">
              <w:rPr>
                <w:rFonts w:ascii="Times New Roman" w:hAnsi="Times New Roman" w:cs="Times New Roman"/>
                <w:sz w:val="26"/>
                <w:szCs w:val="26"/>
                <w:lang w:val="vi-VN"/>
              </w:rPr>
              <w:t>Phiếu kiểm soát quá trình giải quyết hồ sơ (</w:t>
            </w:r>
            <w:r w:rsidRPr="003E78CB">
              <w:rPr>
                <w:rFonts w:ascii="Times New Roman" w:hAnsi="Times New Roman" w:cs="Times New Roman"/>
                <w:sz w:val="26"/>
                <w:szCs w:val="26"/>
              </w:rPr>
              <w:t xml:space="preserve">Mẫu số 05 – Phụ lục 4 –  </w:t>
            </w:r>
            <w:r w:rsidRPr="003E78CB">
              <w:rPr>
                <w:rFonts w:ascii="Times New Roman" w:hAnsi="Times New Roman" w:cs="Times New Roman"/>
                <w:sz w:val="26"/>
                <w:szCs w:val="26"/>
              </w:rPr>
              <w:lastRenderedPageBreak/>
              <w:t>MHHT)</w:t>
            </w:r>
          </w:p>
          <w:p w:rsidR="00823B80" w:rsidRPr="003E78CB" w:rsidRDefault="00823B80" w:rsidP="00823B80">
            <w:pPr>
              <w:jc w:val="both"/>
              <w:rPr>
                <w:rFonts w:ascii="Times New Roman" w:hAnsi="Times New Roman" w:cs="Times New Roman"/>
                <w:sz w:val="26"/>
                <w:szCs w:val="26"/>
              </w:rPr>
            </w:pPr>
          </w:p>
        </w:tc>
      </w:tr>
      <w:tr w:rsidR="00B17B44"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B17B44" w:rsidRPr="003E78CB" w:rsidRDefault="003E78CB" w:rsidP="00EA022F">
            <w:pPr>
              <w:jc w:val="center"/>
              <w:rPr>
                <w:rFonts w:ascii="Times New Roman" w:hAnsi="Times New Roman" w:cs="Times New Roman"/>
                <w:b/>
                <w:sz w:val="26"/>
                <w:szCs w:val="26"/>
              </w:rPr>
            </w:pPr>
            <w:r>
              <w:rPr>
                <w:rFonts w:ascii="Times New Roman" w:hAnsi="Times New Roman" w:cs="Times New Roman"/>
                <w:b/>
                <w:sz w:val="26"/>
                <w:szCs w:val="26"/>
              </w:rPr>
              <w:lastRenderedPageBreak/>
              <w:t>B5</w:t>
            </w:r>
          </w:p>
        </w:tc>
        <w:tc>
          <w:tcPr>
            <w:tcW w:w="3580" w:type="dxa"/>
            <w:tcBorders>
              <w:top w:val="single" w:sz="4" w:space="0" w:color="000000"/>
              <w:left w:val="single" w:sz="4" w:space="0" w:color="000000"/>
              <w:bottom w:val="single" w:sz="4" w:space="0" w:color="000000"/>
              <w:right w:val="single" w:sz="4" w:space="0" w:color="000000"/>
            </w:tcBorders>
          </w:tcPr>
          <w:p w:rsidR="00B17B44" w:rsidRPr="003E78CB" w:rsidRDefault="00F72DD8" w:rsidP="00E04731">
            <w:pPr>
              <w:jc w:val="both"/>
              <w:rPr>
                <w:rFonts w:ascii="Times New Roman" w:hAnsi="Times New Roman" w:cs="Times New Roman"/>
                <w:color w:val="000000"/>
                <w:sz w:val="26"/>
                <w:szCs w:val="26"/>
                <w:shd w:val="clear" w:color="auto" w:fill="FEFAF4"/>
              </w:rPr>
            </w:pPr>
            <w:r w:rsidRPr="003E78CB">
              <w:rPr>
                <w:rFonts w:ascii="Times New Roman" w:hAnsi="Times New Roman" w:cs="Times New Roman"/>
                <w:color w:val="000000"/>
                <w:sz w:val="26"/>
                <w:szCs w:val="26"/>
                <w:shd w:val="clear" w:color="auto" w:fill="FEFAF4"/>
              </w:rPr>
              <w:t xml:space="preserve">Sau khi </w:t>
            </w:r>
            <w:r w:rsidR="00B17B44" w:rsidRPr="003E78CB">
              <w:rPr>
                <w:rFonts w:ascii="Times New Roman" w:hAnsi="Times New Roman" w:cs="Times New Roman"/>
                <w:color w:val="000000"/>
                <w:sz w:val="26"/>
                <w:szCs w:val="26"/>
                <w:shd w:val="clear" w:color="auto" w:fill="FEFAF4"/>
              </w:rPr>
              <w:t xml:space="preserve">nhận được báo cáo thẩm định của </w:t>
            </w:r>
            <w:r w:rsidR="00E04731">
              <w:rPr>
                <w:rFonts w:ascii="Times New Roman" w:hAnsi="Times New Roman" w:cs="Times New Roman"/>
                <w:color w:val="000000"/>
                <w:sz w:val="26"/>
                <w:szCs w:val="26"/>
                <w:shd w:val="clear" w:color="auto" w:fill="FEFAF4"/>
              </w:rPr>
              <w:t>UBND</w:t>
            </w:r>
            <w:r w:rsidR="00B17B44" w:rsidRPr="003E78CB">
              <w:rPr>
                <w:rFonts w:ascii="Times New Roman" w:hAnsi="Times New Roman" w:cs="Times New Roman"/>
                <w:color w:val="000000"/>
                <w:sz w:val="26"/>
                <w:szCs w:val="26"/>
                <w:shd w:val="clear" w:color="auto" w:fill="FEFAF4"/>
              </w:rPr>
              <w:t xml:space="preserve"> </w:t>
            </w:r>
            <w:r w:rsidR="00E04731">
              <w:rPr>
                <w:rFonts w:ascii="Times New Roman" w:hAnsi="Times New Roman" w:cs="Times New Roman"/>
                <w:color w:val="000000"/>
                <w:sz w:val="26"/>
                <w:szCs w:val="26"/>
                <w:shd w:val="clear" w:color="auto" w:fill="FEFAF4"/>
              </w:rPr>
              <w:t>thị xã</w:t>
            </w:r>
            <w:r w:rsidR="00B17B44" w:rsidRPr="003E78CB">
              <w:rPr>
                <w:rFonts w:ascii="Times New Roman" w:hAnsi="Times New Roman" w:cs="Times New Roman"/>
                <w:color w:val="000000"/>
                <w:sz w:val="26"/>
                <w:szCs w:val="26"/>
                <w:shd w:val="clear" w:color="auto" w:fill="FEFAF4"/>
              </w:rPr>
              <w:t xml:space="preserve">, căn cứ Quyết định của Thủ tướng Chính phủ và báo cáo thẩm định của </w:t>
            </w:r>
            <w:r w:rsidR="00E04731">
              <w:rPr>
                <w:rFonts w:ascii="Times New Roman" w:hAnsi="Times New Roman" w:cs="Times New Roman"/>
                <w:color w:val="000000"/>
                <w:sz w:val="26"/>
                <w:szCs w:val="26"/>
                <w:shd w:val="clear" w:color="auto" w:fill="FEFAF4"/>
              </w:rPr>
              <w:t>UBND thị xã</w:t>
            </w:r>
            <w:r w:rsidR="00B17B44" w:rsidRPr="003E78CB">
              <w:rPr>
                <w:rFonts w:ascii="Times New Roman" w:hAnsi="Times New Roman" w:cs="Times New Roman"/>
                <w:color w:val="000000"/>
                <w:sz w:val="26"/>
                <w:szCs w:val="26"/>
                <w:shd w:val="clear" w:color="auto" w:fill="FEFAF4"/>
              </w:rPr>
              <w:t xml:space="preserve">, Sở Nông nghiệp và Phát triển nông thôn thực hiện tổng hợp, báo cáo </w:t>
            </w:r>
            <w:r w:rsidR="00E04731">
              <w:rPr>
                <w:rFonts w:ascii="Times New Roman" w:hAnsi="Times New Roman" w:cs="Times New Roman"/>
                <w:color w:val="000000"/>
                <w:sz w:val="26"/>
                <w:szCs w:val="26"/>
                <w:shd w:val="clear" w:color="auto" w:fill="FEFAF4"/>
              </w:rPr>
              <w:t>UBND</w:t>
            </w:r>
            <w:r w:rsidR="00B17B44" w:rsidRPr="003E78CB">
              <w:rPr>
                <w:rFonts w:ascii="Times New Roman" w:hAnsi="Times New Roman" w:cs="Times New Roman"/>
                <w:color w:val="000000"/>
                <w:sz w:val="26"/>
                <w:szCs w:val="26"/>
                <w:shd w:val="clear" w:color="auto" w:fill="FEFAF4"/>
              </w:rPr>
              <w:t xml:space="preserve"> tỉnh ban hành quyết định phê duyệt danh sách đối tượng được hỗ trợ phí bảo hiểm nông nghiệp. Quyết định này được gửi đến Sở Tài chính, Sở Nông nghiệp và Phát triển nông thôn, </w:t>
            </w:r>
            <w:r w:rsidR="00E04731">
              <w:rPr>
                <w:rFonts w:ascii="Times New Roman" w:hAnsi="Times New Roman" w:cs="Times New Roman"/>
                <w:color w:val="000000"/>
                <w:sz w:val="26"/>
                <w:szCs w:val="26"/>
                <w:shd w:val="clear" w:color="auto" w:fill="FEFAF4"/>
              </w:rPr>
              <w:t>UBND thị xã</w:t>
            </w:r>
            <w:r w:rsidR="00B17B44" w:rsidRPr="003E78CB">
              <w:rPr>
                <w:rFonts w:ascii="Times New Roman" w:hAnsi="Times New Roman" w:cs="Times New Roman"/>
                <w:color w:val="000000"/>
                <w:sz w:val="26"/>
                <w:szCs w:val="26"/>
                <w:shd w:val="clear" w:color="auto" w:fill="FEFAF4"/>
              </w:rPr>
              <w:t xml:space="preserve"> và </w:t>
            </w:r>
            <w:r w:rsidR="00E04731">
              <w:rPr>
                <w:rFonts w:ascii="Times New Roman" w:hAnsi="Times New Roman" w:cs="Times New Roman"/>
                <w:color w:val="000000"/>
                <w:sz w:val="26"/>
                <w:szCs w:val="26"/>
                <w:shd w:val="clear" w:color="auto" w:fill="FEFAF4"/>
              </w:rPr>
              <w:t>UBND phường</w:t>
            </w:r>
            <w:r w:rsidR="00B17B44" w:rsidRPr="003E78CB">
              <w:rPr>
                <w:rFonts w:ascii="Times New Roman" w:hAnsi="Times New Roman" w:cs="Times New Roman"/>
                <w:color w:val="000000"/>
                <w:sz w:val="26"/>
                <w:szCs w:val="26"/>
                <w:shd w:val="clear" w:color="auto" w:fill="FEFAF4"/>
              </w:rPr>
              <w:t xml:space="preserve"> có liên quan.</w:t>
            </w:r>
          </w:p>
        </w:tc>
        <w:tc>
          <w:tcPr>
            <w:tcW w:w="1773" w:type="dxa"/>
            <w:tcBorders>
              <w:top w:val="single" w:sz="4" w:space="0" w:color="000000"/>
              <w:left w:val="single" w:sz="4" w:space="0" w:color="000000"/>
              <w:bottom w:val="single" w:sz="4" w:space="0" w:color="000000"/>
              <w:right w:val="single" w:sz="4" w:space="0" w:color="000000"/>
            </w:tcBorders>
            <w:vAlign w:val="center"/>
          </w:tcPr>
          <w:p w:rsidR="00B17B44" w:rsidRDefault="00B17B44" w:rsidP="00EF129F">
            <w:pPr>
              <w:pStyle w:val="ListParagraph"/>
              <w:numPr>
                <w:ilvl w:val="0"/>
                <w:numId w:val="3"/>
              </w:numPr>
              <w:tabs>
                <w:tab w:val="clear" w:pos="840"/>
                <w:tab w:val="left" w:pos="106"/>
              </w:tabs>
              <w:ind w:left="0" w:hanging="36"/>
              <w:jc w:val="both"/>
              <w:rPr>
                <w:rFonts w:ascii="Times New Roman" w:hAnsi="Times New Roman" w:cs="Times New Roman"/>
                <w:color w:val="000000"/>
                <w:sz w:val="26"/>
                <w:szCs w:val="26"/>
                <w:shd w:val="clear" w:color="auto" w:fill="FEFAF4"/>
              </w:rPr>
            </w:pPr>
            <w:r w:rsidRPr="003E78CB">
              <w:rPr>
                <w:rFonts w:ascii="Times New Roman" w:hAnsi="Times New Roman" w:cs="Times New Roman"/>
                <w:color w:val="000000"/>
                <w:sz w:val="26"/>
                <w:szCs w:val="26"/>
                <w:shd w:val="clear" w:color="auto" w:fill="FEFAF4"/>
              </w:rPr>
              <w:t>Sở Nông nghiệp và Phát triển nông thôn</w:t>
            </w:r>
          </w:p>
          <w:p w:rsidR="001C3871" w:rsidRPr="003E78CB" w:rsidRDefault="001C3871" w:rsidP="00EF129F">
            <w:pPr>
              <w:pStyle w:val="ListParagraph"/>
              <w:numPr>
                <w:ilvl w:val="0"/>
                <w:numId w:val="3"/>
              </w:numPr>
              <w:tabs>
                <w:tab w:val="clear" w:pos="840"/>
                <w:tab w:val="left" w:pos="106"/>
              </w:tabs>
              <w:ind w:left="0" w:hanging="36"/>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t>Sở Tài chính</w:t>
            </w:r>
          </w:p>
          <w:p w:rsidR="00EF129F" w:rsidRPr="003E78CB" w:rsidRDefault="001C3871" w:rsidP="00EF129F">
            <w:pPr>
              <w:pStyle w:val="ListParagraph"/>
              <w:numPr>
                <w:ilvl w:val="0"/>
                <w:numId w:val="3"/>
              </w:numPr>
              <w:tabs>
                <w:tab w:val="clear" w:pos="840"/>
                <w:tab w:val="left" w:pos="106"/>
              </w:tabs>
              <w:ind w:left="0" w:hanging="36"/>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t xml:space="preserve">UBND tỉnh </w:t>
            </w:r>
          </w:p>
          <w:p w:rsidR="00EF129F" w:rsidRPr="003E78CB" w:rsidRDefault="00EF129F" w:rsidP="00EA022F">
            <w:pPr>
              <w:jc w:val="both"/>
              <w:rPr>
                <w:rFonts w:ascii="Times New Roman" w:hAnsi="Times New Roman" w:cs="Times New Roman"/>
                <w:sz w:val="26"/>
                <w:szCs w:val="26"/>
              </w:rPr>
            </w:pPr>
          </w:p>
        </w:tc>
        <w:tc>
          <w:tcPr>
            <w:tcW w:w="1418" w:type="dxa"/>
            <w:gridSpan w:val="2"/>
            <w:tcBorders>
              <w:top w:val="single" w:sz="4" w:space="0" w:color="000000"/>
              <w:left w:val="single" w:sz="4" w:space="0" w:color="000000"/>
              <w:bottom w:val="single" w:sz="4" w:space="0" w:color="000000"/>
              <w:right w:val="single" w:sz="4" w:space="0" w:color="000000"/>
            </w:tcBorders>
            <w:vAlign w:val="center"/>
          </w:tcPr>
          <w:p w:rsidR="00B17B44" w:rsidRPr="003E78CB" w:rsidRDefault="00B17B44" w:rsidP="00B17B44">
            <w:pPr>
              <w:jc w:val="center"/>
              <w:rPr>
                <w:rFonts w:ascii="Times New Roman" w:hAnsi="Times New Roman" w:cs="Times New Roman"/>
                <w:sz w:val="26"/>
                <w:szCs w:val="26"/>
              </w:rPr>
            </w:pPr>
            <w:r w:rsidRPr="003E78CB">
              <w:rPr>
                <w:rFonts w:ascii="Times New Roman" w:hAnsi="Times New Roman" w:cs="Times New Roman"/>
                <w:sz w:val="26"/>
                <w:szCs w:val="26"/>
              </w:rPr>
              <w:t>10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B17B44" w:rsidRPr="003E78CB" w:rsidRDefault="00EF129F" w:rsidP="003E78CB">
            <w:pPr>
              <w:pStyle w:val="ListParagraph"/>
              <w:numPr>
                <w:ilvl w:val="0"/>
                <w:numId w:val="3"/>
              </w:numPr>
              <w:tabs>
                <w:tab w:val="clear" w:pos="840"/>
                <w:tab w:val="left" w:pos="175"/>
              </w:tabs>
              <w:spacing w:before="120"/>
              <w:ind w:left="33" w:firstLine="0"/>
              <w:jc w:val="both"/>
              <w:rPr>
                <w:rFonts w:ascii="Times New Roman" w:hAnsi="Times New Roman" w:cs="Times New Roman"/>
                <w:color w:val="000000"/>
                <w:sz w:val="26"/>
                <w:szCs w:val="26"/>
                <w:shd w:val="clear" w:color="auto" w:fill="FEFAF4"/>
              </w:rPr>
            </w:pPr>
            <w:r w:rsidRPr="003E78CB">
              <w:rPr>
                <w:rFonts w:ascii="Times New Roman" w:hAnsi="Times New Roman" w:cs="Times New Roman"/>
                <w:color w:val="000000"/>
                <w:sz w:val="26"/>
                <w:szCs w:val="26"/>
                <w:shd w:val="clear" w:color="auto" w:fill="FEFAF4"/>
              </w:rPr>
              <w:t>Quyết định phê duyệt danh sách đối tượng được hỗ trợ phí bảo hiểm nông nghiệp</w:t>
            </w:r>
          </w:p>
          <w:p w:rsidR="003E78CB" w:rsidRPr="003E78CB" w:rsidRDefault="003E78CB" w:rsidP="003E78CB">
            <w:pPr>
              <w:pStyle w:val="ListParagraph"/>
              <w:numPr>
                <w:ilvl w:val="0"/>
                <w:numId w:val="3"/>
              </w:numPr>
              <w:tabs>
                <w:tab w:val="clear" w:pos="840"/>
                <w:tab w:val="left" w:pos="175"/>
              </w:tabs>
              <w:spacing w:before="120"/>
              <w:ind w:left="33" w:firstLine="0"/>
              <w:jc w:val="both"/>
              <w:rPr>
                <w:rFonts w:ascii="Times New Roman" w:hAnsi="Times New Roman" w:cs="Times New Roman"/>
                <w:sz w:val="26"/>
                <w:szCs w:val="26"/>
              </w:rPr>
            </w:pPr>
            <w:r w:rsidRPr="003E78CB">
              <w:rPr>
                <w:rFonts w:ascii="Times New Roman" w:hAnsi="Times New Roman" w:cs="Times New Roman"/>
                <w:sz w:val="26"/>
                <w:szCs w:val="26"/>
                <w:lang w:val="vi-VN"/>
              </w:rPr>
              <w:t>Phiếu kiểm soát quá trình giải quyết hồ sơ (</w:t>
            </w:r>
            <w:r w:rsidRPr="003E78CB">
              <w:rPr>
                <w:rFonts w:ascii="Times New Roman" w:hAnsi="Times New Roman" w:cs="Times New Roman"/>
                <w:sz w:val="26"/>
                <w:szCs w:val="26"/>
              </w:rPr>
              <w:t>Mẫu số 05 – Phụ lục 4 –  MHHT)</w:t>
            </w:r>
          </w:p>
        </w:tc>
      </w:tr>
      <w:tr w:rsidR="003E78CB"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3E78CB" w:rsidRPr="003E78CB" w:rsidRDefault="003E78CB" w:rsidP="00EA022F">
            <w:pPr>
              <w:jc w:val="center"/>
              <w:rPr>
                <w:rFonts w:ascii="Times New Roman" w:hAnsi="Times New Roman" w:cs="Times New Roman"/>
                <w:b/>
                <w:sz w:val="26"/>
                <w:szCs w:val="26"/>
              </w:rPr>
            </w:pPr>
            <w:r>
              <w:rPr>
                <w:rFonts w:ascii="Times New Roman" w:hAnsi="Times New Roman" w:cs="Times New Roman"/>
                <w:b/>
                <w:sz w:val="26"/>
                <w:szCs w:val="26"/>
              </w:rPr>
              <w:t>B6</w:t>
            </w:r>
          </w:p>
        </w:tc>
        <w:tc>
          <w:tcPr>
            <w:tcW w:w="3580" w:type="dxa"/>
            <w:tcBorders>
              <w:top w:val="single" w:sz="4" w:space="0" w:color="000000"/>
              <w:left w:val="single" w:sz="4" w:space="0" w:color="000000"/>
              <w:bottom w:val="single" w:sz="4" w:space="0" w:color="000000"/>
              <w:right w:val="single" w:sz="4" w:space="0" w:color="000000"/>
            </w:tcBorders>
          </w:tcPr>
          <w:p w:rsidR="003E78CB" w:rsidRPr="003E78CB" w:rsidRDefault="00E04731" w:rsidP="00E04731">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t>UBND</w:t>
            </w:r>
            <w:r w:rsidR="003E78CB" w:rsidRPr="003E78CB">
              <w:rPr>
                <w:rFonts w:ascii="Times New Roman" w:hAnsi="Times New Roman" w:cs="Times New Roman"/>
                <w:color w:val="000000"/>
                <w:sz w:val="26"/>
                <w:szCs w:val="26"/>
                <w:shd w:val="clear" w:color="auto" w:fill="FEFAF4"/>
              </w:rPr>
              <w:t xml:space="preserve"> </w:t>
            </w:r>
            <w:r w:rsidR="00604F70">
              <w:rPr>
                <w:rFonts w:ascii="Times New Roman" w:hAnsi="Times New Roman" w:cs="Times New Roman"/>
                <w:color w:val="000000"/>
                <w:sz w:val="26"/>
                <w:szCs w:val="26"/>
                <w:shd w:val="clear" w:color="auto" w:fill="FEFAF4"/>
              </w:rPr>
              <w:t>phường</w:t>
            </w:r>
            <w:r w:rsidR="003E78CB" w:rsidRPr="003E78CB">
              <w:rPr>
                <w:rFonts w:ascii="Times New Roman" w:hAnsi="Times New Roman" w:cs="Times New Roman"/>
                <w:color w:val="000000"/>
                <w:sz w:val="26"/>
                <w:szCs w:val="26"/>
                <w:shd w:val="clear" w:color="auto" w:fill="FEFAF4"/>
              </w:rPr>
              <w:t xml:space="preserve"> thực hiện niêm yết công khai danh sách tổ chức, cá nhân sản xuất nông nghiệp thuộc đối tượng được hỗ trợ phí bảo hiểm nông nghiệp tại Trụ sở </w:t>
            </w:r>
            <w:r>
              <w:rPr>
                <w:rFonts w:ascii="Times New Roman" w:hAnsi="Times New Roman" w:cs="Times New Roman"/>
                <w:color w:val="000000"/>
                <w:sz w:val="26"/>
                <w:szCs w:val="26"/>
                <w:shd w:val="clear" w:color="auto" w:fill="FEFAF4"/>
              </w:rPr>
              <w:t>UBND phường</w:t>
            </w:r>
            <w:r w:rsidR="003E78CB" w:rsidRPr="003E78CB">
              <w:rPr>
                <w:rFonts w:ascii="Times New Roman" w:hAnsi="Times New Roman" w:cs="Times New Roman"/>
                <w:color w:val="000000"/>
                <w:sz w:val="26"/>
                <w:szCs w:val="26"/>
                <w:shd w:val="clear" w:color="auto" w:fill="FEFAF4"/>
              </w:rPr>
              <w:t>, thông báo trên hệ thống thông tin, truyền thông của xã và sao gửi cho tổ chức, cá nhân sản xuất nông nghiệp trong trường hợp tổ chức, cá nhân sản xuất nông nghiệp yêu cầu.</w:t>
            </w:r>
          </w:p>
        </w:tc>
        <w:tc>
          <w:tcPr>
            <w:tcW w:w="1773" w:type="dxa"/>
            <w:tcBorders>
              <w:top w:val="single" w:sz="4" w:space="0" w:color="000000"/>
              <w:left w:val="single" w:sz="4" w:space="0" w:color="000000"/>
              <w:bottom w:val="single" w:sz="4" w:space="0" w:color="000000"/>
              <w:right w:val="single" w:sz="4" w:space="0" w:color="000000"/>
            </w:tcBorders>
            <w:vAlign w:val="center"/>
          </w:tcPr>
          <w:p w:rsidR="003E78CB" w:rsidRPr="003E78CB" w:rsidRDefault="003E78CB" w:rsidP="00EA022F">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3E78CB" w:rsidRPr="003E78CB" w:rsidRDefault="003E78CB" w:rsidP="00B17B44">
            <w:pPr>
              <w:jc w:val="center"/>
              <w:rPr>
                <w:rFonts w:ascii="Times New Roman" w:hAnsi="Times New Roman" w:cs="Times New Roman"/>
                <w:sz w:val="26"/>
                <w:szCs w:val="26"/>
              </w:rPr>
            </w:pPr>
            <w:r>
              <w:rPr>
                <w:rFonts w:ascii="Times New Roman" w:hAnsi="Times New Roman" w:cs="Times New Roman"/>
                <w:sz w:val="26"/>
                <w:szCs w:val="26"/>
              </w:rPr>
              <w:t>04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3E78CB" w:rsidRPr="003E78CB" w:rsidRDefault="003E78CB"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vi-VN"/>
              </w:rPr>
            </w:pPr>
            <w:r>
              <w:rPr>
                <w:rFonts w:ascii="Times New Roman" w:hAnsi="Times New Roman" w:cs="Times New Roman"/>
                <w:color w:val="000000"/>
                <w:sz w:val="26"/>
                <w:szCs w:val="26"/>
                <w:shd w:val="clear" w:color="auto" w:fill="FEFAF4"/>
              </w:rPr>
              <w:t>D</w:t>
            </w:r>
            <w:r w:rsidRPr="003E78CB">
              <w:rPr>
                <w:rFonts w:ascii="Times New Roman" w:hAnsi="Times New Roman" w:cs="Times New Roman"/>
                <w:color w:val="000000"/>
                <w:sz w:val="26"/>
                <w:szCs w:val="26"/>
                <w:shd w:val="clear" w:color="auto" w:fill="FEFAF4"/>
              </w:rPr>
              <w:t>anh sách tổ chức, cá nhân sản xuất nông nghiệp thuộc đối tượng được hỗ trợ phí bảo hiểm nông nghiệp</w:t>
            </w:r>
          </w:p>
          <w:p w:rsidR="003E78CB" w:rsidRPr="003E78CB" w:rsidRDefault="003E78CB"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vi-VN"/>
              </w:rPr>
            </w:pPr>
            <w:r w:rsidRPr="003E78CB">
              <w:rPr>
                <w:rFonts w:ascii="Times New Roman" w:hAnsi="Times New Roman" w:cs="Times New Roman"/>
                <w:sz w:val="26"/>
                <w:szCs w:val="26"/>
                <w:lang w:val="vi-VN"/>
              </w:rPr>
              <w:t>Phiếu kiểm soát quá trình giải quyết hồ sơ (</w:t>
            </w:r>
            <w:r w:rsidRPr="003E78CB">
              <w:rPr>
                <w:rFonts w:ascii="Times New Roman" w:hAnsi="Times New Roman" w:cs="Times New Roman"/>
                <w:sz w:val="26"/>
                <w:szCs w:val="26"/>
              </w:rPr>
              <w:t>Mẫu số 05 – Phụ lục 4 –  MHHT)</w:t>
            </w:r>
          </w:p>
        </w:tc>
      </w:tr>
      <w:tr w:rsidR="00EF129F" w:rsidRPr="003E78CB" w:rsidTr="003E78CB">
        <w:tc>
          <w:tcPr>
            <w:tcW w:w="601"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EA022F">
            <w:pPr>
              <w:jc w:val="center"/>
              <w:rPr>
                <w:rFonts w:ascii="Times New Roman" w:hAnsi="Times New Roman" w:cs="Times New Roman"/>
                <w:b/>
                <w:sz w:val="26"/>
                <w:szCs w:val="26"/>
              </w:rPr>
            </w:pPr>
            <w:r>
              <w:rPr>
                <w:rFonts w:ascii="Times New Roman" w:hAnsi="Times New Roman" w:cs="Times New Roman"/>
                <w:b/>
                <w:sz w:val="26"/>
                <w:szCs w:val="26"/>
              </w:rPr>
              <w:t>B7</w:t>
            </w:r>
          </w:p>
        </w:tc>
        <w:tc>
          <w:tcPr>
            <w:tcW w:w="3580" w:type="dxa"/>
            <w:tcBorders>
              <w:top w:val="single" w:sz="4" w:space="0" w:color="000000"/>
              <w:left w:val="single" w:sz="4" w:space="0" w:color="000000"/>
              <w:bottom w:val="single" w:sz="4" w:space="0" w:color="000000"/>
              <w:right w:val="single" w:sz="4" w:space="0" w:color="000000"/>
            </w:tcBorders>
          </w:tcPr>
          <w:p w:rsidR="003E78CB" w:rsidRPr="00985BA3" w:rsidRDefault="003E78CB" w:rsidP="003E78CB">
            <w:pPr>
              <w:spacing w:before="120" w:after="120"/>
              <w:jc w:val="both"/>
              <w:rPr>
                <w:rFonts w:ascii="Times New Roman" w:hAnsi="Times New Roman" w:cs="Times New Roman"/>
                <w:b/>
                <w:sz w:val="26"/>
                <w:szCs w:val="26"/>
                <w:lang w:val="nl-NL"/>
              </w:rPr>
            </w:pPr>
            <w:r>
              <w:rPr>
                <w:rFonts w:ascii="Times New Roman" w:hAnsi="Times New Roman" w:cs="Times New Roman"/>
                <w:b/>
                <w:sz w:val="26"/>
                <w:szCs w:val="26"/>
                <w:lang w:val="nl-NL"/>
              </w:rPr>
              <w:t>T</w:t>
            </w:r>
            <w:r w:rsidRPr="00985BA3">
              <w:rPr>
                <w:rFonts w:ascii="Times New Roman" w:hAnsi="Times New Roman" w:cs="Times New Roman"/>
                <w:b/>
                <w:sz w:val="26"/>
                <w:szCs w:val="26"/>
                <w:lang w:val="nl-NL"/>
              </w:rPr>
              <w:t>rả kết quả:</w:t>
            </w:r>
          </w:p>
          <w:p w:rsidR="003E78CB" w:rsidRPr="00985BA3" w:rsidRDefault="003E78CB" w:rsidP="003E78CB">
            <w:pPr>
              <w:spacing w:before="120" w:after="120"/>
              <w:jc w:val="both"/>
              <w:rPr>
                <w:rFonts w:ascii="Times New Roman" w:hAnsi="Times New Roman" w:cs="Times New Roman"/>
                <w:sz w:val="26"/>
                <w:szCs w:val="26"/>
                <w:lang w:val="nl-NL"/>
              </w:rPr>
            </w:pPr>
            <w:r w:rsidRPr="00985BA3">
              <w:rPr>
                <w:rFonts w:ascii="Times New Roman" w:hAnsi="Times New Roman" w:cs="Times New Roman"/>
                <w:sz w:val="26"/>
                <w:szCs w:val="26"/>
                <w:lang w:val="nl-NL"/>
              </w:rPr>
              <w:t>- Công chức tiếp nhận</w:t>
            </w:r>
            <w:r w:rsidR="00EB2E5A">
              <w:rPr>
                <w:rFonts w:ascii="Times New Roman" w:hAnsi="Times New Roman" w:cs="Times New Roman"/>
                <w:sz w:val="26"/>
                <w:szCs w:val="26"/>
                <w:lang w:val="nl-NL"/>
              </w:rPr>
              <w:t xml:space="preserve">, </w:t>
            </w:r>
            <w:r>
              <w:rPr>
                <w:rFonts w:ascii="Times New Roman" w:hAnsi="Times New Roman" w:cs="Times New Roman"/>
                <w:sz w:val="26"/>
                <w:szCs w:val="26"/>
                <w:lang w:val="nl-NL"/>
              </w:rPr>
              <w:t xml:space="preserve">vào sổ theo dõi  </w:t>
            </w:r>
            <w:r w:rsidRPr="00985BA3">
              <w:rPr>
                <w:rFonts w:ascii="Times New Roman" w:hAnsi="Times New Roman" w:cs="Times New Roman"/>
                <w:sz w:val="26"/>
                <w:szCs w:val="26"/>
                <w:lang w:val="nl-NL"/>
              </w:rPr>
              <w:t>và trả kết quả cho công dân.</w:t>
            </w:r>
          </w:p>
          <w:p w:rsidR="00F72DD8" w:rsidRPr="003E78CB" w:rsidRDefault="00F72DD8" w:rsidP="00E04731">
            <w:pPr>
              <w:jc w:val="both"/>
              <w:rPr>
                <w:rFonts w:ascii="Times New Roman" w:hAnsi="Times New Roman" w:cs="Times New Roman"/>
                <w:color w:val="000000"/>
                <w:sz w:val="26"/>
                <w:szCs w:val="26"/>
                <w:shd w:val="clear" w:color="auto" w:fill="FEFAF4"/>
              </w:rPr>
            </w:pPr>
            <w:r w:rsidRPr="003E78CB">
              <w:rPr>
                <w:rFonts w:ascii="Times New Roman" w:hAnsi="Times New Roman" w:cs="Times New Roman"/>
                <w:sz w:val="26"/>
                <w:szCs w:val="26"/>
              </w:rPr>
              <w:lastRenderedPageBreak/>
              <w:t>- Nếu đến ngày hẹn theo G</w:t>
            </w:r>
            <w:r w:rsidRPr="003E78CB">
              <w:rPr>
                <w:rFonts w:ascii="Times New Roman" w:hAnsi="Times New Roman" w:cs="Times New Roman"/>
                <w:bCs/>
                <w:sz w:val="26"/>
                <w:szCs w:val="26"/>
              </w:rPr>
              <w:t>iấy tiếp nhận</w:t>
            </w:r>
            <w:r w:rsidRPr="003E78CB">
              <w:rPr>
                <w:rFonts w:ascii="Times New Roman" w:hAnsi="Times New Roman" w:cs="Times New Roman"/>
                <w:sz w:val="26"/>
                <w:szCs w:val="26"/>
              </w:rPr>
              <w:t xml:space="preserve"> mà chưa có kết quả, thì lập P</w:t>
            </w:r>
            <w:r w:rsidRPr="003E78CB">
              <w:rPr>
                <w:rFonts w:ascii="Times New Roman" w:hAnsi="Times New Roman" w:cs="Times New Roman"/>
                <w:bCs/>
                <w:sz w:val="26"/>
                <w:szCs w:val="26"/>
              </w:rPr>
              <w:t xml:space="preserve">hiếu xin lỗi và hẹn lại ngày trả kết quả, trình Lãnh đạo UBND </w:t>
            </w:r>
            <w:r w:rsidR="00E04731">
              <w:rPr>
                <w:rFonts w:ascii="Times New Roman" w:hAnsi="Times New Roman" w:cs="Times New Roman"/>
                <w:bCs/>
                <w:sz w:val="26"/>
                <w:szCs w:val="26"/>
              </w:rPr>
              <w:t>phường</w:t>
            </w:r>
            <w:r w:rsidRPr="003E78CB">
              <w:rPr>
                <w:rFonts w:ascii="Times New Roman" w:hAnsi="Times New Roman" w:cs="Times New Roman"/>
                <w:bCs/>
                <w:sz w:val="26"/>
                <w:szCs w:val="26"/>
              </w:rPr>
              <w:t xml:space="preserve"> ký và gửi cho tổ chức/cá nhân</w:t>
            </w:r>
          </w:p>
        </w:tc>
        <w:tc>
          <w:tcPr>
            <w:tcW w:w="1773" w:type="dxa"/>
            <w:tcBorders>
              <w:top w:val="single" w:sz="4" w:space="0" w:color="000000"/>
              <w:left w:val="single" w:sz="4" w:space="0" w:color="000000"/>
              <w:bottom w:val="single" w:sz="4" w:space="0" w:color="000000"/>
              <w:right w:val="single" w:sz="4" w:space="0" w:color="000000"/>
            </w:tcBorders>
            <w:vAlign w:val="center"/>
          </w:tcPr>
          <w:p w:rsidR="00EF129F" w:rsidRPr="003E78CB" w:rsidRDefault="003E78CB" w:rsidP="00EA022F">
            <w:pPr>
              <w:jc w:val="both"/>
              <w:rPr>
                <w:rFonts w:ascii="Times New Roman" w:hAnsi="Times New Roman" w:cs="Times New Roman"/>
                <w:color w:val="000000"/>
                <w:sz w:val="26"/>
                <w:szCs w:val="26"/>
                <w:shd w:val="clear" w:color="auto" w:fill="FEFAF4"/>
              </w:rPr>
            </w:pPr>
            <w:r>
              <w:rPr>
                <w:rFonts w:ascii="Times New Roman" w:hAnsi="Times New Roman" w:cs="Times New Roman"/>
                <w:color w:val="000000"/>
                <w:sz w:val="26"/>
                <w:szCs w:val="26"/>
                <w:shd w:val="clear" w:color="auto" w:fill="FEFAF4"/>
              </w:rPr>
              <w:lastRenderedPageBreak/>
              <w:t>Công chức được phân công</w:t>
            </w:r>
          </w:p>
        </w:tc>
        <w:tc>
          <w:tcPr>
            <w:tcW w:w="1418" w:type="dxa"/>
            <w:gridSpan w:val="2"/>
            <w:tcBorders>
              <w:top w:val="single" w:sz="4" w:space="0" w:color="000000"/>
              <w:left w:val="single" w:sz="4" w:space="0" w:color="000000"/>
              <w:right w:val="single" w:sz="4" w:space="0" w:color="000000"/>
            </w:tcBorders>
            <w:vAlign w:val="center"/>
          </w:tcPr>
          <w:p w:rsidR="00EF129F" w:rsidRPr="003E78CB" w:rsidRDefault="003E78CB" w:rsidP="00B17B44">
            <w:pPr>
              <w:jc w:val="center"/>
              <w:rPr>
                <w:rFonts w:ascii="Times New Roman" w:hAnsi="Times New Roman" w:cs="Times New Roman"/>
                <w:sz w:val="26"/>
                <w:szCs w:val="26"/>
              </w:rPr>
            </w:pPr>
            <w:r>
              <w:rPr>
                <w:rFonts w:ascii="Times New Roman" w:hAnsi="Times New Roman" w:cs="Times New Roman"/>
                <w:sz w:val="26"/>
                <w:szCs w:val="26"/>
              </w:rPr>
              <w:t>½ ngày làm việc</w:t>
            </w:r>
          </w:p>
        </w:tc>
        <w:tc>
          <w:tcPr>
            <w:tcW w:w="1990" w:type="dxa"/>
            <w:gridSpan w:val="3"/>
            <w:tcBorders>
              <w:top w:val="single" w:sz="4" w:space="0" w:color="000000"/>
              <w:left w:val="single" w:sz="4" w:space="0" w:color="000000"/>
              <w:bottom w:val="single" w:sz="4" w:space="0" w:color="000000"/>
              <w:right w:val="single" w:sz="4" w:space="0" w:color="000000"/>
            </w:tcBorders>
            <w:vAlign w:val="center"/>
          </w:tcPr>
          <w:p w:rsidR="00F72DD8" w:rsidRPr="003E78CB" w:rsidRDefault="00F72DD8" w:rsidP="00EF129F">
            <w:pPr>
              <w:numPr>
                <w:ilvl w:val="0"/>
                <w:numId w:val="3"/>
              </w:numPr>
              <w:tabs>
                <w:tab w:val="clear" w:pos="840"/>
                <w:tab w:val="left" w:pos="246"/>
                <w:tab w:val="left" w:pos="424"/>
                <w:tab w:val="num" w:pos="991"/>
                <w:tab w:val="num" w:pos="1919"/>
              </w:tabs>
              <w:autoSpaceDE w:val="0"/>
              <w:autoSpaceDN w:val="0"/>
              <w:spacing w:before="120" w:after="120" w:line="240" w:lineRule="auto"/>
              <w:ind w:left="0" w:firstLine="102"/>
              <w:jc w:val="both"/>
              <w:rPr>
                <w:rFonts w:ascii="Times New Roman" w:hAnsi="Times New Roman" w:cs="Times New Roman"/>
                <w:sz w:val="26"/>
                <w:szCs w:val="26"/>
                <w:lang w:val="en-AU"/>
              </w:rPr>
            </w:pPr>
            <w:r w:rsidRPr="003E78CB">
              <w:rPr>
                <w:rFonts w:ascii="Times New Roman" w:hAnsi="Times New Roman" w:cs="Times New Roman"/>
                <w:sz w:val="26"/>
                <w:szCs w:val="26"/>
                <w:lang w:val="en-AU"/>
              </w:rPr>
              <w:t>Giấy tiếp nhận hồ sơ và trả kết quả (</w:t>
            </w:r>
            <w:r w:rsidRPr="003E78CB">
              <w:rPr>
                <w:rFonts w:ascii="Times New Roman" w:hAnsi="Times New Roman" w:cs="Times New Roman"/>
                <w:sz w:val="26"/>
                <w:szCs w:val="26"/>
              </w:rPr>
              <w:t>Mẫu số 01 – Phụ lục 4 –  MHHT</w:t>
            </w:r>
            <w:r w:rsidRPr="003E78CB">
              <w:rPr>
                <w:rFonts w:ascii="Times New Roman" w:hAnsi="Times New Roman" w:cs="Times New Roman"/>
                <w:sz w:val="26"/>
                <w:szCs w:val="26"/>
                <w:lang w:val="en-AU"/>
              </w:rPr>
              <w:t>)</w:t>
            </w:r>
          </w:p>
          <w:p w:rsidR="003E78CB" w:rsidRDefault="00F72DD8" w:rsidP="003E78CB">
            <w:pPr>
              <w:spacing w:before="120"/>
              <w:jc w:val="both"/>
              <w:rPr>
                <w:rFonts w:ascii="Times New Roman" w:hAnsi="Times New Roman" w:cs="Times New Roman"/>
                <w:sz w:val="26"/>
                <w:szCs w:val="26"/>
              </w:rPr>
            </w:pPr>
            <w:r w:rsidRPr="003E78CB">
              <w:rPr>
                <w:rFonts w:ascii="Times New Roman" w:hAnsi="Times New Roman" w:cs="Times New Roman"/>
                <w:sz w:val="26"/>
                <w:szCs w:val="26"/>
              </w:rPr>
              <w:lastRenderedPageBreak/>
              <w:t xml:space="preserve">- </w:t>
            </w:r>
            <w:r w:rsidR="00EF129F" w:rsidRPr="003E78CB">
              <w:rPr>
                <w:rFonts w:ascii="Times New Roman" w:hAnsi="Times New Roman" w:cs="Times New Roman"/>
                <w:sz w:val="26"/>
                <w:szCs w:val="26"/>
                <w:lang w:val="vi-VN"/>
              </w:rPr>
              <w:t>Phiếu kiểm soát quá trình giải quyết hồ sơ (</w:t>
            </w:r>
            <w:r w:rsidR="00EF129F" w:rsidRPr="003E78CB">
              <w:rPr>
                <w:rFonts w:ascii="Times New Roman" w:hAnsi="Times New Roman" w:cs="Times New Roman"/>
                <w:sz w:val="26"/>
                <w:szCs w:val="26"/>
              </w:rPr>
              <w:t>Mẫu số 05 – Phụ lục 4 –  MHHT)</w:t>
            </w:r>
          </w:p>
          <w:p w:rsidR="00EF129F" w:rsidRPr="003E78CB" w:rsidRDefault="003E78CB" w:rsidP="003E78CB">
            <w:pPr>
              <w:spacing w:before="120"/>
              <w:jc w:val="both"/>
              <w:rPr>
                <w:rFonts w:ascii="Times New Roman" w:hAnsi="Times New Roman" w:cs="Times New Roman"/>
                <w:sz w:val="26"/>
                <w:szCs w:val="26"/>
              </w:rPr>
            </w:pPr>
            <w:r>
              <w:rPr>
                <w:rFonts w:ascii="Times New Roman" w:hAnsi="Times New Roman" w:cs="Times New Roman"/>
                <w:sz w:val="26"/>
                <w:szCs w:val="26"/>
              </w:rPr>
              <w:t xml:space="preserve">- </w:t>
            </w:r>
            <w:r w:rsidR="00EF129F" w:rsidRPr="003E78CB">
              <w:rPr>
                <w:rFonts w:ascii="Times New Roman" w:hAnsi="Times New Roman" w:cs="Times New Roman"/>
                <w:sz w:val="26"/>
                <w:szCs w:val="26"/>
                <w:lang w:val="vi-VN"/>
              </w:rPr>
              <w:t>Phiếu xin lỗi và hẹn ngày trả kết quả (</w:t>
            </w:r>
            <w:r w:rsidR="00EF129F" w:rsidRPr="003E78CB">
              <w:rPr>
                <w:rFonts w:ascii="Times New Roman" w:hAnsi="Times New Roman" w:cs="Times New Roman"/>
                <w:sz w:val="26"/>
                <w:szCs w:val="26"/>
              </w:rPr>
              <w:t>Mẫu số 04 – Phụ lục 4 –  MHHT</w:t>
            </w:r>
            <w:r w:rsidR="00EF129F" w:rsidRPr="003E78CB">
              <w:rPr>
                <w:rFonts w:ascii="Times New Roman" w:hAnsi="Times New Roman" w:cs="Times New Roman"/>
                <w:sz w:val="26"/>
                <w:szCs w:val="26"/>
                <w:lang w:val="vi-VN"/>
              </w:rPr>
              <w:t xml:space="preserve">) </w:t>
            </w:r>
          </w:p>
          <w:p w:rsidR="00EF129F" w:rsidRPr="003E78CB" w:rsidRDefault="00EF129F" w:rsidP="00EF129F">
            <w:pPr>
              <w:spacing w:before="120"/>
              <w:jc w:val="both"/>
              <w:rPr>
                <w:rFonts w:ascii="Times New Roman" w:hAnsi="Times New Roman" w:cs="Times New Roman"/>
                <w:sz w:val="26"/>
                <w:szCs w:val="26"/>
              </w:rPr>
            </w:pPr>
            <w:r w:rsidRPr="003E78CB">
              <w:rPr>
                <w:rFonts w:ascii="Times New Roman" w:hAnsi="Times New Roman" w:cs="Times New Roman"/>
                <w:sz w:val="26"/>
                <w:szCs w:val="26"/>
                <w:lang w:val="nl-NL"/>
              </w:rPr>
              <w:t xml:space="preserve">- </w:t>
            </w:r>
            <w:r w:rsidRPr="003E78CB">
              <w:rPr>
                <w:rFonts w:ascii="Times New Roman" w:hAnsi="Times New Roman" w:cs="Times New Roman"/>
                <w:sz w:val="26"/>
                <w:szCs w:val="26"/>
              </w:rPr>
              <w:t>Sổ theo dõi (Mẫu số 06 – Phụ lục 4 –  MHHT)</w:t>
            </w:r>
          </w:p>
        </w:tc>
      </w:tr>
    </w:tbl>
    <w:p w:rsidR="002B66EF" w:rsidRPr="003E78CB" w:rsidRDefault="002B66EF" w:rsidP="0008023C">
      <w:pPr>
        <w:pStyle w:val="BodyTextIndent"/>
        <w:tabs>
          <w:tab w:val="left" w:pos="270"/>
        </w:tabs>
        <w:spacing w:after="0" w:line="276" w:lineRule="auto"/>
        <w:ind w:left="0"/>
        <w:jc w:val="both"/>
        <w:outlineLvl w:val="0"/>
        <w:rPr>
          <w:b/>
          <w:sz w:val="26"/>
          <w:szCs w:val="26"/>
        </w:rPr>
      </w:pPr>
    </w:p>
    <w:p w:rsidR="002B66EF" w:rsidRPr="003E78CB" w:rsidRDefault="002B66EF" w:rsidP="0008023C">
      <w:pPr>
        <w:pStyle w:val="BodyTextIndent"/>
        <w:numPr>
          <w:ilvl w:val="0"/>
          <w:numId w:val="2"/>
        </w:numPr>
        <w:tabs>
          <w:tab w:val="clear" w:pos="622"/>
          <w:tab w:val="left" w:pos="270"/>
          <w:tab w:val="num" w:pos="426"/>
        </w:tabs>
        <w:spacing w:after="0" w:line="276" w:lineRule="auto"/>
        <w:jc w:val="both"/>
        <w:outlineLvl w:val="0"/>
        <w:rPr>
          <w:b/>
          <w:sz w:val="26"/>
          <w:szCs w:val="26"/>
        </w:rPr>
      </w:pPr>
      <w:r w:rsidRPr="003E78CB">
        <w:rPr>
          <w:b/>
          <w:sz w:val="26"/>
          <w:szCs w:val="26"/>
        </w:rPr>
        <w:t>BIỂU MẪU</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5529"/>
        <w:gridCol w:w="3402"/>
      </w:tblGrid>
      <w:tr w:rsidR="002078C8" w:rsidRPr="003E78CB" w:rsidTr="001C3871">
        <w:tc>
          <w:tcPr>
            <w:tcW w:w="567" w:type="dxa"/>
            <w:vAlign w:val="center"/>
          </w:tcPr>
          <w:p w:rsidR="002078C8" w:rsidRPr="003E78CB" w:rsidRDefault="002078C8"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TT</w:t>
            </w:r>
          </w:p>
        </w:tc>
        <w:tc>
          <w:tcPr>
            <w:tcW w:w="5529"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sidRPr="003E78CB">
              <w:rPr>
                <w:rFonts w:ascii="Times New Roman" w:hAnsi="Times New Roman" w:cs="Times New Roman"/>
                <w:b/>
                <w:sz w:val="26"/>
                <w:szCs w:val="26"/>
                <w:lang w:val="en-AU"/>
              </w:rPr>
              <w:t>Tên Biểu mẫu</w:t>
            </w:r>
          </w:p>
        </w:tc>
        <w:tc>
          <w:tcPr>
            <w:tcW w:w="3402" w:type="dxa"/>
          </w:tcPr>
          <w:p w:rsidR="002078C8" w:rsidRPr="003E78CB" w:rsidRDefault="001C3871" w:rsidP="00AC3B54">
            <w:pPr>
              <w:autoSpaceDE w:val="0"/>
              <w:autoSpaceDN w:val="0"/>
              <w:spacing w:before="60" w:after="60"/>
              <w:jc w:val="center"/>
              <w:rPr>
                <w:rFonts w:ascii="Times New Roman" w:hAnsi="Times New Roman" w:cs="Times New Roman"/>
                <w:b/>
                <w:sz w:val="26"/>
                <w:szCs w:val="26"/>
                <w:lang w:val="en-AU"/>
              </w:rPr>
            </w:pPr>
            <w:r>
              <w:rPr>
                <w:rFonts w:ascii="Times New Roman" w:hAnsi="Times New Roman" w:cs="Times New Roman"/>
                <w:b/>
                <w:sz w:val="26"/>
                <w:szCs w:val="26"/>
                <w:lang w:val="en-AU"/>
              </w:rPr>
              <w:t>Mã hiệu</w:t>
            </w:r>
          </w:p>
        </w:tc>
      </w:tr>
      <w:tr w:rsidR="001C3871" w:rsidRPr="003E78CB" w:rsidTr="001C3871">
        <w:tc>
          <w:tcPr>
            <w:tcW w:w="567" w:type="dxa"/>
            <w:vAlign w:val="center"/>
          </w:tcPr>
          <w:p w:rsidR="001C3871" w:rsidRPr="003E78CB" w:rsidRDefault="001C387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tcPr>
          <w:p w:rsidR="001C3871" w:rsidRPr="001C3871" w:rsidRDefault="001C3871" w:rsidP="001C3871">
            <w:pPr>
              <w:tabs>
                <w:tab w:val="num" w:pos="1493"/>
              </w:tabs>
              <w:spacing w:after="0" w:line="240" w:lineRule="auto"/>
              <w:ind w:left="31"/>
              <w:jc w:val="both"/>
              <w:rPr>
                <w:rFonts w:ascii="Times New Roman" w:hAnsi="Times New Roman" w:cs="Times New Roman"/>
                <w:color w:val="000000"/>
                <w:sz w:val="26"/>
                <w:szCs w:val="26"/>
              </w:rPr>
            </w:pPr>
            <w:r w:rsidRPr="001C3871">
              <w:rPr>
                <w:rFonts w:ascii="Times New Roman" w:hAnsi="Times New Roman" w:cs="Times New Roman"/>
                <w:color w:val="000000"/>
                <w:sz w:val="26"/>
                <w:szCs w:val="26"/>
                <w:shd w:val="clear" w:color="auto" w:fill="FEFAF4"/>
              </w:rPr>
              <w:t>Đơn đề nghị xem xét, phê duyệt đối tượng được hỗ trợ</w:t>
            </w:r>
          </w:p>
        </w:tc>
        <w:tc>
          <w:tcPr>
            <w:tcW w:w="3402" w:type="dxa"/>
            <w:vAlign w:val="center"/>
          </w:tcPr>
          <w:p w:rsidR="001C3871" w:rsidRPr="003E78CB" w:rsidRDefault="001C3871" w:rsidP="00823B80">
            <w:pPr>
              <w:pStyle w:val="BodyTextIndent"/>
              <w:tabs>
                <w:tab w:val="left" w:pos="630"/>
                <w:tab w:val="left" w:pos="900"/>
              </w:tabs>
              <w:spacing w:before="120"/>
              <w:ind w:left="0"/>
              <w:jc w:val="both"/>
              <w:outlineLvl w:val="0"/>
              <w:rPr>
                <w:sz w:val="26"/>
                <w:szCs w:val="26"/>
              </w:rPr>
            </w:pPr>
            <w:r>
              <w:rPr>
                <w:b/>
                <w:color w:val="000000"/>
                <w:sz w:val="26"/>
                <w:szCs w:val="26"/>
                <w:shd w:val="clear" w:color="auto" w:fill="FEFAF4"/>
              </w:rPr>
              <w:t>BM.QT.BH.01</w:t>
            </w:r>
          </w:p>
        </w:tc>
      </w:tr>
      <w:tr w:rsidR="001C3871" w:rsidRPr="003E78CB" w:rsidTr="001C3871">
        <w:tc>
          <w:tcPr>
            <w:tcW w:w="567" w:type="dxa"/>
            <w:vAlign w:val="center"/>
          </w:tcPr>
          <w:p w:rsidR="001C3871" w:rsidRPr="003E78CB" w:rsidRDefault="001C3871"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tcPr>
          <w:p w:rsidR="001C3871" w:rsidRPr="001C3871" w:rsidRDefault="001C3871" w:rsidP="001C3871">
            <w:pPr>
              <w:spacing w:before="120" w:after="60" w:line="288" w:lineRule="auto"/>
              <w:jc w:val="both"/>
              <w:rPr>
                <w:rFonts w:ascii="Times New Roman" w:hAnsi="Times New Roman" w:cs="Times New Roman"/>
                <w:sz w:val="26"/>
                <w:szCs w:val="26"/>
                <w:lang w:val="nl-NL"/>
              </w:rPr>
            </w:pPr>
            <w:r w:rsidRPr="001C3871">
              <w:rPr>
                <w:rFonts w:ascii="Times New Roman" w:hAnsi="Times New Roman" w:cs="Times New Roman"/>
                <w:color w:val="000000"/>
                <w:sz w:val="26"/>
                <w:szCs w:val="26"/>
                <w:shd w:val="clear" w:color="auto" w:fill="FEFAF4"/>
              </w:rPr>
              <w:t>Bản kê khai về cây trồng, vật nuôi, nuôi trồng thủy sản</w:t>
            </w:r>
          </w:p>
        </w:tc>
        <w:tc>
          <w:tcPr>
            <w:tcW w:w="3402" w:type="dxa"/>
            <w:vAlign w:val="center"/>
          </w:tcPr>
          <w:p w:rsidR="001C3871" w:rsidRPr="003E78CB" w:rsidRDefault="001C3871" w:rsidP="00823B80">
            <w:pPr>
              <w:pStyle w:val="BodyTextIndent"/>
              <w:tabs>
                <w:tab w:val="left" w:pos="630"/>
                <w:tab w:val="left" w:pos="900"/>
              </w:tabs>
              <w:spacing w:before="120"/>
              <w:ind w:left="0"/>
              <w:jc w:val="both"/>
              <w:outlineLvl w:val="0"/>
              <w:rPr>
                <w:sz w:val="26"/>
                <w:szCs w:val="26"/>
              </w:rPr>
            </w:pPr>
            <w:r w:rsidRPr="001C3871">
              <w:rPr>
                <w:b/>
                <w:color w:val="000000"/>
                <w:sz w:val="26"/>
                <w:szCs w:val="26"/>
                <w:shd w:val="clear" w:color="auto" w:fill="FEFAF4"/>
              </w:rPr>
              <w:t>BM.QT.BH.02</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rPr>
              <w:t>Giấy tiếp nhận hồ sơ và hẹn trả kết quả</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01-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yêu cầu bổ sung, hoàn thiện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02-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rPr>
            </w:pPr>
            <w:r w:rsidRPr="003E78CB">
              <w:rPr>
                <w:sz w:val="26"/>
                <w:szCs w:val="26"/>
                <w:lang w:val="en-AU"/>
              </w:rPr>
              <w:t>Phiếu từ chối tiếp nhận hồ sơ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03- Phụ lục 4-MHHT</w:t>
            </w:r>
          </w:p>
        </w:tc>
      </w:tr>
      <w:tr w:rsidR="00AC2795" w:rsidRPr="003E78CB" w:rsidTr="001C3871">
        <w:tc>
          <w:tcPr>
            <w:tcW w:w="567" w:type="dxa"/>
            <w:vAlign w:val="center"/>
          </w:tcPr>
          <w:p w:rsidR="00AC2795" w:rsidRPr="003E78CB"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3E78CB" w:rsidRDefault="00AC2795" w:rsidP="00AC3B54">
            <w:pPr>
              <w:pStyle w:val="BodyTextIndent"/>
              <w:tabs>
                <w:tab w:val="left" w:pos="630"/>
                <w:tab w:val="left" w:pos="900"/>
              </w:tabs>
              <w:spacing w:before="120"/>
              <w:ind w:left="0"/>
              <w:outlineLvl w:val="0"/>
              <w:rPr>
                <w:sz w:val="26"/>
                <w:szCs w:val="26"/>
                <w:lang w:val="en-AU"/>
              </w:rPr>
            </w:pPr>
            <w:r w:rsidRPr="003E78CB">
              <w:rPr>
                <w:sz w:val="26"/>
                <w:szCs w:val="26"/>
                <w:lang w:val="en-AU"/>
              </w:rPr>
              <w:t>Phiếu xin lỗi và hẹn ngày trả kết quả (nếu có)</w:t>
            </w:r>
          </w:p>
        </w:tc>
        <w:tc>
          <w:tcPr>
            <w:tcW w:w="3402" w:type="dxa"/>
            <w:vAlign w:val="center"/>
          </w:tcPr>
          <w:p w:rsidR="00AC2795" w:rsidRPr="003E78CB" w:rsidRDefault="00AC2795" w:rsidP="00823B80">
            <w:pPr>
              <w:pStyle w:val="BodyTextIndent"/>
              <w:tabs>
                <w:tab w:val="left" w:pos="630"/>
                <w:tab w:val="left" w:pos="900"/>
              </w:tabs>
              <w:spacing w:before="120"/>
              <w:ind w:left="0"/>
              <w:jc w:val="both"/>
              <w:outlineLvl w:val="0"/>
              <w:rPr>
                <w:sz w:val="26"/>
                <w:szCs w:val="26"/>
              </w:rPr>
            </w:pPr>
            <w:r w:rsidRPr="003E78CB">
              <w:rPr>
                <w:sz w:val="26"/>
                <w:szCs w:val="26"/>
              </w:rPr>
              <w:t>Mẫu số 04- Phụ lục 4-MHHT</w:t>
            </w:r>
          </w:p>
        </w:tc>
      </w:tr>
      <w:tr w:rsidR="00AC2795" w:rsidRPr="00B957F5" w:rsidTr="001C3871">
        <w:tc>
          <w:tcPr>
            <w:tcW w:w="567" w:type="dxa"/>
            <w:vAlign w:val="center"/>
          </w:tcPr>
          <w:p w:rsidR="00AC2795" w:rsidRPr="00B957F5" w:rsidRDefault="00AC2795"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vAlign w:val="center"/>
          </w:tcPr>
          <w:p w:rsidR="00AC2795" w:rsidRPr="00B957F5" w:rsidRDefault="00AC2795" w:rsidP="00AC3B54">
            <w:pPr>
              <w:pStyle w:val="BodyTextIndent"/>
              <w:tabs>
                <w:tab w:val="left" w:pos="630"/>
                <w:tab w:val="left" w:pos="900"/>
              </w:tabs>
              <w:spacing w:before="120"/>
              <w:ind w:left="0"/>
              <w:outlineLvl w:val="0"/>
              <w:rPr>
                <w:sz w:val="26"/>
                <w:szCs w:val="26"/>
              </w:rPr>
            </w:pPr>
            <w:r w:rsidRPr="00B957F5">
              <w:rPr>
                <w:sz w:val="26"/>
                <w:szCs w:val="26"/>
              </w:rPr>
              <w:t>Phiếu kiểm soát quá trình giải quyết hồ sơ</w:t>
            </w:r>
          </w:p>
        </w:tc>
        <w:tc>
          <w:tcPr>
            <w:tcW w:w="3402" w:type="dxa"/>
            <w:vAlign w:val="center"/>
          </w:tcPr>
          <w:p w:rsidR="00AC2795" w:rsidRPr="00B957F5" w:rsidRDefault="00AC2795" w:rsidP="00823B80">
            <w:pPr>
              <w:pStyle w:val="BodyTextIndent"/>
              <w:tabs>
                <w:tab w:val="left" w:pos="630"/>
                <w:tab w:val="left" w:pos="900"/>
              </w:tabs>
              <w:spacing w:before="120"/>
              <w:ind w:left="0"/>
              <w:jc w:val="both"/>
              <w:outlineLvl w:val="0"/>
              <w:rPr>
                <w:sz w:val="26"/>
                <w:szCs w:val="26"/>
              </w:rPr>
            </w:pPr>
            <w:r w:rsidRPr="00B957F5">
              <w:rPr>
                <w:sz w:val="26"/>
                <w:szCs w:val="26"/>
              </w:rPr>
              <w:t>Mẫu số 05- Phụ lục 4-MHHT</w:t>
            </w:r>
          </w:p>
        </w:tc>
      </w:tr>
      <w:tr w:rsidR="00027D5C" w:rsidRPr="00B957F5" w:rsidTr="001C3871">
        <w:tc>
          <w:tcPr>
            <w:tcW w:w="567" w:type="dxa"/>
            <w:vAlign w:val="center"/>
          </w:tcPr>
          <w:p w:rsidR="00027D5C" w:rsidRPr="00B957F5" w:rsidRDefault="00027D5C" w:rsidP="00AC3B54">
            <w:pPr>
              <w:numPr>
                <w:ilvl w:val="0"/>
                <w:numId w:val="10"/>
              </w:numPr>
              <w:autoSpaceDE w:val="0"/>
              <w:autoSpaceDN w:val="0"/>
              <w:spacing w:before="60" w:after="60" w:line="240" w:lineRule="auto"/>
              <w:rPr>
                <w:rFonts w:ascii="Times New Roman" w:hAnsi="Times New Roman" w:cs="Times New Roman"/>
                <w:b/>
                <w:color w:val="C00000"/>
                <w:sz w:val="26"/>
                <w:szCs w:val="26"/>
                <w:lang w:val="en-AU"/>
              </w:rPr>
            </w:pPr>
          </w:p>
        </w:tc>
        <w:tc>
          <w:tcPr>
            <w:tcW w:w="5529" w:type="dxa"/>
            <w:shd w:val="clear" w:color="auto" w:fill="auto"/>
          </w:tcPr>
          <w:p w:rsidR="00027D5C" w:rsidRPr="004D3D86" w:rsidRDefault="00027D5C" w:rsidP="00ED306F">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Sổ theo dõi hồ sơ</w:t>
            </w:r>
          </w:p>
        </w:tc>
        <w:tc>
          <w:tcPr>
            <w:tcW w:w="3402" w:type="dxa"/>
          </w:tcPr>
          <w:p w:rsidR="00027D5C" w:rsidRPr="004D3D86" w:rsidRDefault="00027D5C" w:rsidP="00823B80">
            <w:pPr>
              <w:autoSpaceDE w:val="0"/>
              <w:autoSpaceDN w:val="0"/>
              <w:spacing w:before="60" w:after="60"/>
              <w:jc w:val="both"/>
              <w:rPr>
                <w:rFonts w:ascii="Times New Roman" w:hAnsi="Times New Roman" w:cs="Times New Roman"/>
                <w:sz w:val="26"/>
                <w:szCs w:val="26"/>
                <w:lang w:val="en-AU"/>
              </w:rPr>
            </w:pPr>
            <w:r w:rsidRPr="004D3D86">
              <w:rPr>
                <w:rFonts w:ascii="Times New Roman" w:hAnsi="Times New Roman" w:cs="Times New Roman"/>
                <w:sz w:val="26"/>
                <w:szCs w:val="26"/>
                <w:lang w:val="en-AU"/>
              </w:rPr>
              <w:t>Mẫu số 06- Phụ lục 4-MHHT</w:t>
            </w:r>
          </w:p>
        </w:tc>
      </w:tr>
    </w:tbl>
    <w:p w:rsidR="002078C8" w:rsidRPr="0008023C" w:rsidRDefault="002078C8" w:rsidP="002078C8">
      <w:pPr>
        <w:pStyle w:val="BodyTextIndent"/>
        <w:tabs>
          <w:tab w:val="left" w:pos="270"/>
        </w:tabs>
        <w:spacing w:after="0" w:line="276" w:lineRule="auto"/>
        <w:ind w:left="622"/>
        <w:jc w:val="both"/>
        <w:outlineLvl w:val="0"/>
        <w:rPr>
          <w:b/>
          <w:sz w:val="26"/>
          <w:szCs w:val="26"/>
        </w:rPr>
      </w:pPr>
    </w:p>
    <w:p w:rsidR="002B66EF" w:rsidRPr="004D1DCE" w:rsidRDefault="002B66EF" w:rsidP="002B66EF">
      <w:pPr>
        <w:pStyle w:val="BodyTextIndent"/>
        <w:tabs>
          <w:tab w:val="left" w:pos="270"/>
          <w:tab w:val="left" w:pos="900"/>
        </w:tabs>
        <w:spacing w:line="276" w:lineRule="auto"/>
        <w:ind w:left="0"/>
        <w:outlineLvl w:val="0"/>
        <w:rPr>
          <w:b/>
          <w:sz w:val="6"/>
          <w:szCs w:val="26"/>
        </w:rPr>
      </w:pPr>
    </w:p>
    <w:p w:rsidR="009D4485" w:rsidRPr="0063020D" w:rsidRDefault="002B66EF" w:rsidP="00A05BB8">
      <w:pPr>
        <w:pStyle w:val="BodyTextIndent"/>
        <w:numPr>
          <w:ilvl w:val="0"/>
          <w:numId w:val="2"/>
        </w:numPr>
        <w:tabs>
          <w:tab w:val="clear" w:pos="622"/>
          <w:tab w:val="left" w:pos="270"/>
          <w:tab w:val="num" w:pos="426"/>
          <w:tab w:val="left" w:pos="720"/>
        </w:tabs>
        <w:spacing w:after="0" w:line="276" w:lineRule="auto"/>
        <w:jc w:val="both"/>
        <w:outlineLvl w:val="0"/>
        <w:rPr>
          <w:b/>
          <w:sz w:val="26"/>
          <w:szCs w:val="26"/>
        </w:rPr>
      </w:pPr>
      <w:r w:rsidRPr="005F75C4">
        <w:rPr>
          <w:b/>
          <w:sz w:val="26"/>
          <w:szCs w:val="26"/>
        </w:rPr>
        <w:t>HỒ SƠ LƯU</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3"/>
        <w:gridCol w:w="6030"/>
        <w:gridCol w:w="2517"/>
      </w:tblGrid>
      <w:tr w:rsidR="001F28FB" w:rsidRPr="0054142C" w:rsidTr="00AC05C4">
        <w:tc>
          <w:tcPr>
            <w:tcW w:w="633"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TT</w:t>
            </w:r>
          </w:p>
        </w:tc>
        <w:tc>
          <w:tcPr>
            <w:tcW w:w="6030" w:type="dxa"/>
          </w:tcPr>
          <w:p w:rsidR="001F28FB" w:rsidRPr="0054142C" w:rsidRDefault="001F28FB" w:rsidP="00AC05C4">
            <w:pPr>
              <w:autoSpaceDE w:val="0"/>
              <w:autoSpaceDN w:val="0"/>
              <w:spacing w:before="120" w:after="120"/>
              <w:jc w:val="center"/>
              <w:rPr>
                <w:rFonts w:ascii="Times New Roman" w:hAnsi="Times New Roman" w:cs="Times New Roman"/>
                <w:b/>
                <w:sz w:val="26"/>
                <w:szCs w:val="26"/>
                <w:lang w:val="en-AU"/>
              </w:rPr>
            </w:pPr>
            <w:r w:rsidRPr="0054142C">
              <w:rPr>
                <w:rFonts w:ascii="Times New Roman" w:hAnsi="Times New Roman" w:cs="Times New Roman"/>
                <w:b/>
                <w:sz w:val="26"/>
                <w:szCs w:val="26"/>
                <w:lang w:val="en-AU"/>
              </w:rPr>
              <w:t>Hồ sơ lưu</w:t>
            </w:r>
          </w:p>
        </w:tc>
        <w:tc>
          <w:tcPr>
            <w:tcW w:w="2517" w:type="dxa"/>
          </w:tcPr>
          <w:p w:rsidR="001F28FB" w:rsidRPr="00165E4B" w:rsidRDefault="001F28FB" w:rsidP="00AC05C4">
            <w:pPr>
              <w:autoSpaceDE w:val="0"/>
              <w:autoSpaceDN w:val="0"/>
              <w:spacing w:before="120" w:after="120"/>
              <w:jc w:val="center"/>
              <w:rPr>
                <w:rFonts w:ascii="Times New Roman" w:hAnsi="Times New Roman" w:cs="Times New Roman"/>
                <w:b/>
                <w:i/>
                <w:sz w:val="26"/>
                <w:szCs w:val="26"/>
                <w:lang w:val="en-AU"/>
              </w:rPr>
            </w:pPr>
            <w:r w:rsidRPr="00165E4B">
              <w:rPr>
                <w:rFonts w:ascii="Times New Roman" w:hAnsi="Times New Roman" w:cs="Times New Roman"/>
                <w:b/>
                <w:i/>
                <w:sz w:val="26"/>
                <w:szCs w:val="26"/>
                <w:lang w:val="en-AU"/>
              </w:rPr>
              <w:t>Thời gian lưu</w:t>
            </w:r>
          </w:p>
        </w:tc>
      </w:tr>
      <w:tr w:rsidR="00E04731" w:rsidRPr="0054142C" w:rsidTr="00E04731">
        <w:tc>
          <w:tcPr>
            <w:tcW w:w="633" w:type="dxa"/>
          </w:tcPr>
          <w:p w:rsidR="00E04731" w:rsidRPr="0054142C" w:rsidRDefault="00E0473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E04731" w:rsidRPr="0054142C" w:rsidRDefault="00E04731" w:rsidP="00AC05C4">
            <w:pPr>
              <w:autoSpaceDE w:val="0"/>
              <w:autoSpaceDN w:val="0"/>
              <w:spacing w:before="120" w:after="120"/>
              <w:rPr>
                <w:rFonts w:ascii="Times New Roman" w:hAnsi="Times New Roman" w:cs="Times New Roman"/>
                <w:sz w:val="26"/>
                <w:szCs w:val="26"/>
              </w:rPr>
            </w:pPr>
            <w:r w:rsidRPr="0054142C">
              <w:rPr>
                <w:rFonts w:ascii="Times New Roman" w:hAnsi="Times New Roman" w:cs="Times New Roman"/>
                <w:sz w:val="26"/>
                <w:szCs w:val="26"/>
              </w:rPr>
              <w:t>Thành phần hồ sơ theo mụ</w:t>
            </w:r>
            <w:r>
              <w:rPr>
                <w:rFonts w:ascii="Times New Roman" w:hAnsi="Times New Roman" w:cs="Times New Roman"/>
                <w:sz w:val="26"/>
                <w:szCs w:val="26"/>
              </w:rPr>
              <w:t>c 5.2</w:t>
            </w:r>
          </w:p>
        </w:tc>
        <w:tc>
          <w:tcPr>
            <w:tcW w:w="2517" w:type="dxa"/>
            <w:vAlign w:val="center"/>
          </w:tcPr>
          <w:p w:rsidR="00E04731" w:rsidRDefault="00E04731" w:rsidP="00E04731">
            <w:pPr>
              <w:jc w:val="center"/>
            </w:pPr>
            <w:r w:rsidRPr="005E191A">
              <w:rPr>
                <w:rFonts w:ascii="Times New Roman" w:hAnsi="Times New Roman" w:cs="Times New Roman"/>
                <w:color w:val="000000"/>
                <w:sz w:val="26"/>
                <w:szCs w:val="26"/>
              </w:rPr>
              <w:t>01 năm</w:t>
            </w:r>
          </w:p>
        </w:tc>
      </w:tr>
      <w:tr w:rsidR="00E04731" w:rsidRPr="0054142C" w:rsidTr="00E04731">
        <w:tc>
          <w:tcPr>
            <w:tcW w:w="633" w:type="dxa"/>
          </w:tcPr>
          <w:p w:rsidR="00E04731" w:rsidRPr="0054142C" w:rsidRDefault="00E04731"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E04731" w:rsidRPr="0054142C" w:rsidRDefault="00E04731" w:rsidP="00AC05C4">
            <w:pPr>
              <w:autoSpaceDE w:val="0"/>
              <w:autoSpaceDN w:val="0"/>
              <w:spacing w:before="120" w:after="120"/>
              <w:rPr>
                <w:rFonts w:ascii="Times New Roman" w:hAnsi="Times New Roman" w:cs="Times New Roman"/>
                <w:sz w:val="26"/>
                <w:szCs w:val="26"/>
              </w:rPr>
            </w:pPr>
            <w:r w:rsidRPr="003E78CB">
              <w:rPr>
                <w:rFonts w:ascii="Times New Roman" w:hAnsi="Times New Roman" w:cs="Times New Roman"/>
                <w:color w:val="000000"/>
                <w:sz w:val="26"/>
                <w:szCs w:val="26"/>
                <w:shd w:val="clear" w:color="auto" w:fill="FEFAF4"/>
              </w:rPr>
              <w:t>Quyết định phê duyệt danh sách đối tượng được hỗ trợ phí bảo hiểm nông nghiệp</w:t>
            </w:r>
          </w:p>
        </w:tc>
        <w:tc>
          <w:tcPr>
            <w:tcW w:w="2517" w:type="dxa"/>
            <w:vAlign w:val="center"/>
          </w:tcPr>
          <w:p w:rsidR="00E04731" w:rsidRDefault="00E04731" w:rsidP="00E04731">
            <w:pPr>
              <w:jc w:val="center"/>
            </w:pPr>
            <w:r w:rsidRPr="005E191A">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Giấy tiếp nhận hồ sơ và trả kết quả</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yêu cầu bổ sung, hoàn thiện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từ chối tiếp nhận hồ</w:t>
            </w:r>
            <w:r w:rsidR="00FC46C6">
              <w:rPr>
                <w:rFonts w:ascii="Times New Roman" w:hAnsi="Times New Roman" w:cs="Times New Roman"/>
                <w:sz w:val="26"/>
                <w:szCs w:val="26"/>
                <w:lang w:val="en-AU"/>
              </w:rPr>
              <w:t xml:space="preserve"> sơ (n</w:t>
            </w:r>
            <w:r w:rsidRPr="0054142C">
              <w:rPr>
                <w:rFonts w:ascii="Times New Roman" w:hAnsi="Times New Roman" w:cs="Times New Roman"/>
                <w:sz w:val="26"/>
                <w:szCs w:val="26"/>
                <w:lang w:val="en-AU"/>
              </w:rPr>
              <w:t>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xin lỗi và hẹn ngày trả kết quả</w:t>
            </w:r>
            <w:r w:rsidR="00FC46C6">
              <w:rPr>
                <w:rFonts w:ascii="Times New Roman" w:hAnsi="Times New Roman" w:cs="Times New Roman"/>
                <w:sz w:val="26"/>
                <w:szCs w:val="26"/>
                <w:lang w:val="en-AU"/>
              </w:rPr>
              <w:t xml:space="preserve"> (n</w:t>
            </w:r>
            <w:r w:rsidRPr="0054142C">
              <w:rPr>
                <w:rFonts w:ascii="Times New Roman" w:hAnsi="Times New Roman" w:cs="Times New Roman"/>
                <w:sz w:val="26"/>
                <w:szCs w:val="26"/>
                <w:lang w:val="en-AU"/>
              </w:rPr>
              <w:t>ếu có)</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1F28FB" w:rsidRPr="0054142C" w:rsidTr="00AC05C4">
        <w:tc>
          <w:tcPr>
            <w:tcW w:w="633" w:type="dxa"/>
          </w:tcPr>
          <w:p w:rsidR="001F28FB" w:rsidRPr="0054142C" w:rsidRDefault="001F28FB"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1F28FB" w:rsidRPr="0054142C" w:rsidRDefault="001F28FB" w:rsidP="00AC05C4">
            <w:pPr>
              <w:autoSpaceDE w:val="0"/>
              <w:autoSpaceDN w:val="0"/>
              <w:spacing w:before="120" w:after="120"/>
              <w:rPr>
                <w:rFonts w:ascii="Times New Roman" w:hAnsi="Times New Roman" w:cs="Times New Roman"/>
                <w:sz w:val="26"/>
                <w:szCs w:val="26"/>
                <w:lang w:val="en-AU"/>
              </w:rPr>
            </w:pPr>
            <w:r w:rsidRPr="0054142C">
              <w:rPr>
                <w:rFonts w:ascii="Times New Roman" w:hAnsi="Times New Roman" w:cs="Times New Roman"/>
                <w:sz w:val="26"/>
                <w:szCs w:val="26"/>
                <w:lang w:val="en-AU"/>
              </w:rPr>
              <w:t>Phiếu kiểm soát quá trình giải quyết hồ sơ</w:t>
            </w:r>
          </w:p>
        </w:tc>
        <w:tc>
          <w:tcPr>
            <w:tcW w:w="2517" w:type="dxa"/>
          </w:tcPr>
          <w:p w:rsidR="001F28FB" w:rsidRPr="00165E4B" w:rsidRDefault="001F28FB" w:rsidP="00AC05C4">
            <w:pPr>
              <w:spacing w:before="120" w:after="120"/>
              <w:jc w:val="center"/>
              <w:rPr>
                <w:rFonts w:ascii="Times New Roman" w:hAnsi="Times New Roman" w:cs="Times New Roman"/>
                <w:color w:val="000000"/>
                <w:sz w:val="26"/>
                <w:szCs w:val="26"/>
              </w:rPr>
            </w:pPr>
            <w:r w:rsidRPr="00165E4B">
              <w:rPr>
                <w:rFonts w:ascii="Times New Roman" w:hAnsi="Times New Roman" w:cs="Times New Roman"/>
                <w:color w:val="000000"/>
                <w:sz w:val="26"/>
                <w:szCs w:val="26"/>
              </w:rPr>
              <w:t>01 năm</w:t>
            </w:r>
          </w:p>
        </w:tc>
      </w:tr>
      <w:tr w:rsidR="00027D5C" w:rsidRPr="0054142C" w:rsidTr="00AC05C4">
        <w:tc>
          <w:tcPr>
            <w:tcW w:w="633" w:type="dxa"/>
          </w:tcPr>
          <w:p w:rsidR="00027D5C" w:rsidRPr="0054142C" w:rsidRDefault="00027D5C" w:rsidP="00AC05C4">
            <w:pPr>
              <w:numPr>
                <w:ilvl w:val="0"/>
                <w:numId w:val="23"/>
              </w:numPr>
              <w:tabs>
                <w:tab w:val="left" w:pos="387"/>
              </w:tabs>
              <w:autoSpaceDE w:val="0"/>
              <w:autoSpaceDN w:val="0"/>
              <w:spacing w:before="120" w:after="120" w:line="240" w:lineRule="auto"/>
              <w:rPr>
                <w:rFonts w:ascii="Times New Roman" w:hAnsi="Times New Roman" w:cs="Times New Roman"/>
                <w:b/>
                <w:i/>
                <w:sz w:val="26"/>
                <w:szCs w:val="26"/>
                <w:lang w:val="en-AU"/>
              </w:rPr>
            </w:pPr>
          </w:p>
        </w:tc>
        <w:tc>
          <w:tcPr>
            <w:tcW w:w="6030" w:type="dxa"/>
            <w:vAlign w:val="center"/>
          </w:tcPr>
          <w:p w:rsidR="00027D5C" w:rsidRPr="00985BA3" w:rsidRDefault="00027D5C" w:rsidP="00ED306F">
            <w:pPr>
              <w:autoSpaceDE w:val="0"/>
              <w:autoSpaceDN w:val="0"/>
              <w:spacing w:before="120" w:after="120"/>
              <w:rPr>
                <w:rFonts w:ascii="Times New Roman" w:hAnsi="Times New Roman" w:cs="Times New Roman"/>
                <w:sz w:val="26"/>
                <w:szCs w:val="26"/>
                <w:lang w:val="nl-NL"/>
              </w:rPr>
            </w:pPr>
            <w:r>
              <w:rPr>
                <w:rFonts w:ascii="Times New Roman" w:hAnsi="Times New Roman" w:cs="Times New Roman"/>
                <w:sz w:val="26"/>
                <w:szCs w:val="26"/>
                <w:lang w:val="nl-NL"/>
              </w:rPr>
              <w:t>Sổ theo dõi hồ sơ</w:t>
            </w:r>
          </w:p>
        </w:tc>
        <w:tc>
          <w:tcPr>
            <w:tcW w:w="2517" w:type="dxa"/>
          </w:tcPr>
          <w:p w:rsidR="00027D5C" w:rsidRPr="0054142C" w:rsidRDefault="00E04731" w:rsidP="00E04731">
            <w:pPr>
              <w:autoSpaceDE w:val="0"/>
              <w:autoSpaceDN w:val="0"/>
              <w:spacing w:before="120" w:after="120"/>
              <w:jc w:val="center"/>
              <w:rPr>
                <w:rFonts w:ascii="Times New Roman" w:hAnsi="Times New Roman" w:cs="Times New Roman"/>
                <w:sz w:val="26"/>
                <w:szCs w:val="26"/>
                <w:lang w:val="nl-NL"/>
              </w:rPr>
            </w:pPr>
            <w:r w:rsidRPr="00165E4B">
              <w:rPr>
                <w:rFonts w:ascii="Times New Roman" w:hAnsi="Times New Roman" w:cs="Times New Roman"/>
                <w:color w:val="000000"/>
                <w:sz w:val="26"/>
                <w:szCs w:val="26"/>
              </w:rPr>
              <w:t>01 năm</w:t>
            </w:r>
          </w:p>
        </w:tc>
      </w:tr>
      <w:tr w:rsidR="00027D5C" w:rsidRPr="0054142C" w:rsidTr="00AC05C4">
        <w:tc>
          <w:tcPr>
            <w:tcW w:w="9180" w:type="dxa"/>
            <w:gridSpan w:val="3"/>
          </w:tcPr>
          <w:p w:rsidR="00027D5C" w:rsidRPr="00165E4B" w:rsidRDefault="00027D5C" w:rsidP="00AC05C4">
            <w:pPr>
              <w:autoSpaceDE w:val="0"/>
              <w:autoSpaceDN w:val="0"/>
              <w:spacing w:before="120" w:after="120"/>
              <w:jc w:val="both"/>
              <w:rPr>
                <w:rFonts w:ascii="Times New Roman" w:hAnsi="Times New Roman" w:cs="Times New Roman"/>
                <w:i/>
                <w:sz w:val="26"/>
                <w:szCs w:val="26"/>
                <w:lang w:val="en-AU"/>
              </w:rPr>
            </w:pPr>
            <w:r w:rsidRPr="00165E4B">
              <w:rPr>
                <w:rFonts w:ascii="Times New Roman" w:hAnsi="Times New Roman" w:cs="Times New Roman"/>
                <w:i/>
                <w:sz w:val="26"/>
                <w:szCs w:val="26"/>
                <w:lang w:val="en-AU"/>
              </w:rPr>
              <w:t xml:space="preserve">Lưu ý: Sau khi hết thời gian lưu nêu trên (để phục vụ đánh giá nội bộ) thì chuyển hồ sơ đến bộ phận lưu trữ của </w:t>
            </w:r>
            <w:r w:rsidR="006A6729">
              <w:rPr>
                <w:rFonts w:ascii="Times New Roman" w:hAnsi="Times New Roman" w:cs="Times New Roman"/>
                <w:i/>
                <w:sz w:val="26"/>
                <w:szCs w:val="26"/>
                <w:lang w:val="en-AU"/>
              </w:rPr>
              <w:t xml:space="preserve">UBND </w:t>
            </w:r>
            <w:r w:rsidR="006124DD">
              <w:rPr>
                <w:rFonts w:ascii="Times New Roman" w:hAnsi="Times New Roman" w:cs="Times New Roman"/>
                <w:i/>
                <w:sz w:val="26"/>
                <w:szCs w:val="26"/>
                <w:lang w:val="en-AU"/>
              </w:rPr>
              <w:t>phường</w:t>
            </w:r>
            <w:r w:rsidRPr="00165E4B">
              <w:rPr>
                <w:rFonts w:ascii="Times New Roman" w:hAnsi="Times New Roman" w:cs="Times New Roman"/>
                <w:i/>
                <w:sz w:val="26"/>
                <w:szCs w:val="26"/>
                <w:lang w:val="en-AU"/>
              </w:rPr>
              <w:t xml:space="preserve"> và lưu trữ theo quy định hiện hành.</w:t>
            </w:r>
          </w:p>
        </w:tc>
      </w:tr>
    </w:tbl>
    <w:p w:rsidR="0063020D" w:rsidRDefault="0063020D" w:rsidP="00A05BB8">
      <w:pPr>
        <w:rPr>
          <w:sz w:val="23"/>
          <w:szCs w:val="23"/>
        </w:rPr>
        <w:sectPr w:rsidR="0063020D" w:rsidSect="00B63AF8">
          <w:headerReference w:type="default" r:id="rId10"/>
          <w:footerReference w:type="default" r:id="rId11"/>
          <w:type w:val="continuous"/>
          <w:pgSz w:w="11907" w:h="16839" w:code="9"/>
          <w:pgMar w:top="1134" w:right="1134" w:bottom="1134" w:left="1701" w:header="720" w:footer="720" w:gutter="0"/>
          <w:cols w:space="720"/>
          <w:docGrid w:linePitch="360"/>
        </w:sectPr>
      </w:pPr>
    </w:p>
    <w:p w:rsidR="00B0053C" w:rsidRPr="00B0053C" w:rsidRDefault="00B0053C" w:rsidP="00B0053C">
      <w:pPr>
        <w:tabs>
          <w:tab w:val="left" w:pos="1470"/>
        </w:tabs>
      </w:pPr>
    </w:p>
    <w:sectPr w:rsidR="00B0053C" w:rsidRPr="00B0053C" w:rsidSect="00B63AF8">
      <w:type w:val="continuous"/>
      <w:pgSz w:w="11907" w:h="16839" w:code="9"/>
      <w:pgMar w:top="1134" w:right="1134"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2B2D" w:rsidRDefault="00532B2D" w:rsidP="00B0053C">
      <w:pPr>
        <w:spacing w:after="0" w:line="240" w:lineRule="auto"/>
      </w:pPr>
      <w:r>
        <w:separator/>
      </w:r>
    </w:p>
  </w:endnote>
  <w:endnote w:type="continuationSeparator" w:id="1">
    <w:p w:rsidR="00532B2D" w:rsidRDefault="00532B2D" w:rsidP="00B005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Pr="00B0053C" w:rsidRDefault="00F318BF">
    <w:pPr>
      <w:pStyle w:val="Footer"/>
      <w:rPr>
        <w:rFonts w:ascii="Times New Roman" w:hAnsi="Times New Roman" w:cs="Times New Roman"/>
        <w:color w:val="000000" w:themeColor="text1"/>
        <w:sz w:val="24"/>
        <w:szCs w:val="24"/>
      </w:rPr>
    </w:pPr>
    <w:r w:rsidRPr="00F318BF">
      <w:rPr>
        <w:noProof/>
      </w:rPr>
      <w:pict>
        <v:shapetype id="_x0000_t202" coordsize="21600,21600" o:spt="202" path="m,l,21600r21600,l21600,xe">
          <v:stroke joinstyle="miter"/>
          <v:path gradientshapeok="t" o:connecttype="rect"/>
        </v:shapetype>
        <v:shape id="Text Box 56" o:spid="_x0000_s2050" type="#_x0000_t202" style="position:absolute;margin-left:371.25pt;margin-top:-15.5pt;width:109.05pt;height:36pt;z-index:251661312;visibility:visible;mso-position-horizontal-relative:margin;mso-position-vertical-relative:bottom-margin-area;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" filled="f" stroked="f" strokeweight=".5pt">
          <v:path arrowok="t"/>
          <v:textbox>
            <w:txbxContent>
              <w:p w:rsidR="00B0053C" w:rsidRDefault="00B0053C">
                <w:pPr>
                  <w:pStyle w:val="Footer"/>
                  <w:jc w:val="right"/>
                  <w:rPr>
                    <w:rFonts w:asciiTheme="majorHAnsi" w:hAnsiTheme="majorHAnsi"/>
                    <w:color w:val="000000" w:themeColor="text1"/>
                    <w:sz w:val="24"/>
                    <w:szCs w:val="24"/>
                  </w:rPr>
                </w:pPr>
              </w:p>
              <w:p w:rsidR="00B0053C" w:rsidRPr="0028019E" w:rsidRDefault="006E0065" w:rsidP="00B0053C">
                <w:pPr>
                  <w:pStyle w:val="Footer"/>
                  <w:jc w:val="center"/>
                  <w:rPr>
                    <w:rFonts w:ascii="Times New Roman" w:hAnsi="Times New Roman" w:cs="Times New Roman"/>
                    <w:color w:val="000000" w:themeColor="text1"/>
                    <w:sz w:val="24"/>
                    <w:szCs w:val="24"/>
                  </w:rPr>
                </w:pPr>
                <w:r w:rsidRPr="0028019E">
                  <w:rPr>
                    <w:rFonts w:ascii="Times New Roman" w:hAnsi="Times New Roman" w:cs="Times New Roman"/>
                    <w:color w:val="000000" w:themeColor="text1"/>
                    <w:sz w:val="24"/>
                    <w:szCs w:val="24"/>
                  </w:rPr>
                  <w:t>Trang</w:t>
                </w:r>
                <w:r w:rsidR="00F318BF" w:rsidRPr="0028019E">
                  <w:rPr>
                    <w:rFonts w:ascii="Times New Roman" w:hAnsi="Times New Roman" w:cs="Times New Roman"/>
                    <w:color w:val="000000" w:themeColor="text1"/>
                    <w:sz w:val="24"/>
                    <w:szCs w:val="24"/>
                  </w:rPr>
                  <w:fldChar w:fldCharType="begin"/>
                </w:r>
                <w:r w:rsidR="00B0053C" w:rsidRPr="0028019E">
                  <w:rPr>
                    <w:rFonts w:ascii="Times New Roman" w:hAnsi="Times New Roman" w:cs="Times New Roman"/>
                    <w:color w:val="000000" w:themeColor="text1"/>
                    <w:sz w:val="24"/>
                    <w:szCs w:val="24"/>
                  </w:rPr>
                  <w:instrText xml:space="preserve"> PAGE  \* Arabic  \* MERGEFORMAT </w:instrText>
                </w:r>
                <w:r w:rsidR="00F318BF" w:rsidRPr="0028019E">
                  <w:rPr>
                    <w:rFonts w:ascii="Times New Roman" w:hAnsi="Times New Roman" w:cs="Times New Roman"/>
                    <w:color w:val="000000" w:themeColor="text1"/>
                    <w:sz w:val="24"/>
                    <w:szCs w:val="24"/>
                  </w:rPr>
                  <w:fldChar w:fldCharType="separate"/>
                </w:r>
                <w:r w:rsidR="00726DEB">
                  <w:rPr>
                    <w:rFonts w:ascii="Times New Roman" w:hAnsi="Times New Roman" w:cs="Times New Roman"/>
                    <w:noProof/>
                    <w:color w:val="000000" w:themeColor="text1"/>
                    <w:sz w:val="24"/>
                    <w:szCs w:val="24"/>
                  </w:rPr>
                  <w:t>8</w:t>
                </w:r>
                <w:r w:rsidR="00F318BF" w:rsidRPr="0028019E">
                  <w:rPr>
                    <w:rFonts w:ascii="Times New Roman" w:hAnsi="Times New Roman" w:cs="Times New Roman"/>
                    <w:color w:val="000000" w:themeColor="text1"/>
                    <w:sz w:val="24"/>
                    <w:szCs w:val="24"/>
                  </w:rPr>
                  <w:fldChar w:fldCharType="end"/>
                </w:r>
                <w:r w:rsidRPr="0028019E">
                  <w:rPr>
                    <w:rFonts w:ascii="Times New Roman" w:hAnsi="Times New Roman" w:cs="Times New Roman"/>
                    <w:color w:val="000000" w:themeColor="text1"/>
                    <w:sz w:val="24"/>
                    <w:szCs w:val="24"/>
                  </w:rPr>
                  <w:t>/</w:t>
                </w:r>
                <w:r w:rsidR="00D255CA">
                  <w:rPr>
                    <w:rFonts w:ascii="Times New Roman" w:hAnsi="Times New Roman" w:cs="Times New Roman"/>
                    <w:color w:val="000000" w:themeColor="text1"/>
                    <w:sz w:val="24"/>
                    <w:szCs w:val="24"/>
                  </w:rPr>
                  <w:t>9</w:t>
                </w:r>
              </w:p>
            </w:txbxContent>
          </v:textbox>
          <w10:wrap anchorx="margin" anchory="margin"/>
        </v:shape>
      </w:pict>
    </w:r>
    <w:r w:rsidRPr="00F318BF">
      <w:rPr>
        <w:noProof/>
        <w:color w:val="000000" w:themeColor="text1"/>
        <w:sz w:val="24"/>
        <w:szCs w:val="24"/>
      </w:rPr>
      <w:pict>
        <v:line id="Straight Connector 2" o:spid="_x0000_s2049" style="position:absolute;z-index:251662336;visibility:visible;mso-width-relative:margin;mso-height-relative:margin" from="-.05pt,-3.4pt" to="46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" strokecolor="black [3213]">
          <o:lock v:ext="edit" shapetype="f"/>
        </v:line>
      </w:pict>
    </w:r>
    <w:sdt>
      <w:sdtPr>
        <w:rPr>
          <w:rFonts w:ascii="Times New Roman" w:hAnsi="Times New Roman" w:cs="Times New Roman"/>
          <w:color w:val="000000" w:themeColor="text1"/>
          <w:sz w:val="24"/>
          <w:szCs w:val="24"/>
        </w:rPr>
        <w:alias w:val="Author"/>
        <w:id w:val="8789209"/>
        <w:placeholder>
          <w:docPart w:val="DE2E7859E10C49C4A527744BF70C3102"/>
        </w:placeholder>
        <w:dataBinding w:prefixMappings="xmlns:ns0='http://schemas.openxmlformats.org/package/2006/metadata/core-properties' xmlns:ns1='http://purl.org/dc/elements/1.1/'" w:xpath="/ns0:coreProperties[1]/ns1:creator[1]" w:storeItemID="{6C3C8BC8-F283-45AE-878A-BAB7291924A1}"/>
        <w:text/>
      </w:sdtPr>
      <w:sdtContent>
        <w:r w:rsidR="004174E4">
          <w:rPr>
            <w:rFonts w:ascii="Times New Roman" w:hAnsi="Times New Roman" w:cs="Times New Roman"/>
            <w:color w:val="000000" w:themeColor="text1"/>
            <w:sz w:val="24"/>
            <w:szCs w:val="24"/>
          </w:rPr>
          <w:t>Ban hành lầ</w:t>
        </w:r>
        <w:r w:rsidR="00361388">
          <w:rPr>
            <w:rFonts w:ascii="Times New Roman" w:hAnsi="Times New Roman" w:cs="Times New Roman"/>
            <w:color w:val="000000" w:themeColor="text1"/>
            <w:sz w:val="24"/>
            <w:szCs w:val="24"/>
          </w:rPr>
          <w:t>n 0</w:t>
        </w:r>
        <w:r w:rsidR="006124DD">
          <w:rPr>
            <w:rFonts w:ascii="Times New Roman" w:hAnsi="Times New Roman" w:cs="Times New Roman"/>
            <w:color w:val="000000" w:themeColor="text1"/>
            <w:sz w:val="24"/>
            <w:szCs w:val="24"/>
          </w:rPr>
          <w:t>2</w:t>
        </w:r>
        <w:r w:rsidR="00361388">
          <w:rPr>
            <w:rFonts w:ascii="Times New Roman" w:hAnsi="Times New Roman" w:cs="Times New Roman"/>
            <w:color w:val="000000" w:themeColor="text1"/>
            <w:sz w:val="24"/>
            <w:szCs w:val="24"/>
          </w:rPr>
          <w:t xml:space="preserve">, ngày </w:t>
        </w:r>
        <w:r w:rsidR="00B61A8B">
          <w:rPr>
            <w:rFonts w:ascii="Times New Roman" w:hAnsi="Times New Roman" w:cs="Times New Roman"/>
            <w:color w:val="000000" w:themeColor="text1"/>
            <w:sz w:val="24"/>
            <w:szCs w:val="24"/>
          </w:rPr>
          <w:t>7/2021</w:t>
        </w:r>
        <w:r w:rsidR="004174E4">
          <w:rPr>
            <w:rFonts w:ascii="Times New Roman" w:hAnsi="Times New Roman" w:cs="Times New Roman"/>
            <w:color w:val="000000" w:themeColor="text1"/>
            <w:sz w:val="24"/>
            <w:szCs w:val="24"/>
          </w:rPr>
          <w:t xml:space="preserve">                        Lần sửa đổi: 0</w:t>
        </w:r>
        <w:r w:rsidR="006124DD">
          <w:rPr>
            <w:rFonts w:ascii="Times New Roman" w:hAnsi="Times New Roman" w:cs="Times New Roman"/>
            <w:color w:val="000000" w:themeColor="text1"/>
            <w:sz w:val="24"/>
            <w:szCs w:val="24"/>
          </w:rPr>
          <w:t>1</w:t>
        </w:r>
      </w:sdtContent>
    </w:sdt>
  </w:p>
  <w:p w:rsidR="00B0053C" w:rsidRDefault="00B005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2B2D" w:rsidRDefault="00532B2D" w:rsidP="00B0053C">
      <w:pPr>
        <w:spacing w:after="0" w:line="240" w:lineRule="auto"/>
      </w:pPr>
      <w:r>
        <w:separator/>
      </w:r>
    </w:p>
  </w:footnote>
  <w:footnote w:type="continuationSeparator" w:id="1">
    <w:p w:rsidR="00532B2D" w:rsidRDefault="00532B2D" w:rsidP="00B005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053C" w:rsidRDefault="00F318BF">
    <w:pPr>
      <w:pStyle w:val="Header"/>
    </w:pPr>
    <w:r w:rsidRPr="00F318BF">
      <w:rPr>
        <w:rFonts w:asciiTheme="majorHAnsi" w:eastAsiaTheme="majorEastAsia" w:hAnsiTheme="majorHAnsi" w:cstheme="majorBidi"/>
        <w:noProof/>
        <w:color w:val="4F81BD" w:themeColor="accent1"/>
        <w:sz w:val="24"/>
      </w:rPr>
      <w:pict>
        <v:line id="Straight Connector 1" o:spid="_x0000_s2051" style="position:absolute;z-index:251659264;visibility:visible;mso-wrap-distance-top:-3e-5mm;mso-wrap-distance-bottom:-3e-5mm;mso-width-relative:margin" from=".75pt,17.25pt" to="468.3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" strokecolor="black [3213]">
          <o:lock v:ext="edit" shapetype="f"/>
        </v:line>
      </w:pict>
    </w:r>
    <w:r w:rsidR="00B0053C">
      <w:rPr>
        <w:rFonts w:asciiTheme="majorHAnsi" w:eastAsiaTheme="majorEastAsia" w:hAnsiTheme="majorHAnsi" w:cstheme="majorBidi"/>
        <w:color w:val="4F81BD" w:themeColor="accent1"/>
        <w:sz w:val="24"/>
      </w:rPr>
      <w:ptab w:relativeTo="margin" w:alignment="right" w:leader="none"/>
    </w:r>
    <w:sdt>
      <w:sdtPr>
        <w:rPr>
          <w:rFonts w:ascii="Times New Roman" w:hAnsi="Times New Roman" w:cs="Times New Roman"/>
          <w:sz w:val="26"/>
          <w:szCs w:val="26"/>
          <w:lang w:val="en-AU"/>
        </w:rPr>
        <w:alias w:val="Date"/>
        <w:id w:val="8789208"/>
        <w:placeholder>
          <w:docPart w:val="E635B39757B048AE804A481B56223409"/>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164959">
          <w:rPr>
            <w:rFonts w:ascii="Times New Roman" w:hAnsi="Times New Roman" w:cs="Times New Roman"/>
            <w:sz w:val="26"/>
            <w:szCs w:val="26"/>
            <w:lang w:val="en-AU"/>
          </w:rPr>
          <w:t>QT.BH</w:t>
        </w:r>
      </w:sdtContent>
    </w:sdt>
    <w:bookmarkStart w:id="0" w:name="_GoBack"/>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hybridMultilevel"/>
    <w:tmpl w:val="5E884AD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C"/>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D"/>
    <w:multiLevelType w:val="hybridMultilevel"/>
    <w:tmpl w:val="2D51779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E"/>
    <w:multiLevelType w:val="hybridMultilevel"/>
    <w:tmpl w:val="580BD78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20"/>
    <w:multiLevelType w:val="hybridMultilevel"/>
    <w:tmpl w:val="385558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21"/>
    <w:multiLevelType w:val="hybridMultilevel"/>
    <w:tmpl w:val="70A64E2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2"/>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3"/>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7865DD1"/>
    <w:multiLevelType w:val="hybridMultilevel"/>
    <w:tmpl w:val="D4BCC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7C369E6"/>
    <w:multiLevelType w:val="hybridMultilevel"/>
    <w:tmpl w:val="4BBE3CF2"/>
    <w:lvl w:ilvl="0" w:tplc="CD9692BA">
      <w:start w:val="5"/>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nsid w:val="0CB77C8D"/>
    <w:multiLevelType w:val="hybridMultilevel"/>
    <w:tmpl w:val="3EE66FDE"/>
    <w:lvl w:ilvl="0" w:tplc="76E0DB22">
      <w:start w:val="1"/>
      <w:numFmt w:val="decimal"/>
      <w:lvlText w:val="%1."/>
      <w:lvlJc w:val="left"/>
      <w:pPr>
        <w:ind w:left="819" w:hanging="360"/>
      </w:pPr>
      <w:rPr>
        <w:rFonts w:eastAsia="Arial" w:hint="default"/>
        <w:b/>
        <w:i/>
      </w:rPr>
    </w:lvl>
    <w:lvl w:ilvl="1" w:tplc="042A0019" w:tentative="1">
      <w:start w:val="1"/>
      <w:numFmt w:val="lowerLetter"/>
      <w:lvlText w:val="%2."/>
      <w:lvlJc w:val="left"/>
      <w:pPr>
        <w:ind w:left="1539" w:hanging="360"/>
      </w:pPr>
    </w:lvl>
    <w:lvl w:ilvl="2" w:tplc="042A001B" w:tentative="1">
      <w:start w:val="1"/>
      <w:numFmt w:val="lowerRoman"/>
      <w:lvlText w:val="%3."/>
      <w:lvlJc w:val="right"/>
      <w:pPr>
        <w:ind w:left="2259" w:hanging="180"/>
      </w:pPr>
    </w:lvl>
    <w:lvl w:ilvl="3" w:tplc="042A000F" w:tentative="1">
      <w:start w:val="1"/>
      <w:numFmt w:val="decimal"/>
      <w:lvlText w:val="%4."/>
      <w:lvlJc w:val="left"/>
      <w:pPr>
        <w:ind w:left="2979" w:hanging="360"/>
      </w:pPr>
    </w:lvl>
    <w:lvl w:ilvl="4" w:tplc="042A0019" w:tentative="1">
      <w:start w:val="1"/>
      <w:numFmt w:val="lowerLetter"/>
      <w:lvlText w:val="%5."/>
      <w:lvlJc w:val="left"/>
      <w:pPr>
        <w:ind w:left="3699" w:hanging="360"/>
      </w:pPr>
    </w:lvl>
    <w:lvl w:ilvl="5" w:tplc="042A001B" w:tentative="1">
      <w:start w:val="1"/>
      <w:numFmt w:val="lowerRoman"/>
      <w:lvlText w:val="%6."/>
      <w:lvlJc w:val="right"/>
      <w:pPr>
        <w:ind w:left="4419" w:hanging="180"/>
      </w:pPr>
    </w:lvl>
    <w:lvl w:ilvl="6" w:tplc="042A000F" w:tentative="1">
      <w:start w:val="1"/>
      <w:numFmt w:val="decimal"/>
      <w:lvlText w:val="%7."/>
      <w:lvlJc w:val="left"/>
      <w:pPr>
        <w:ind w:left="5139" w:hanging="360"/>
      </w:pPr>
    </w:lvl>
    <w:lvl w:ilvl="7" w:tplc="042A0019" w:tentative="1">
      <w:start w:val="1"/>
      <w:numFmt w:val="lowerLetter"/>
      <w:lvlText w:val="%8."/>
      <w:lvlJc w:val="left"/>
      <w:pPr>
        <w:ind w:left="5859" w:hanging="360"/>
      </w:pPr>
    </w:lvl>
    <w:lvl w:ilvl="8" w:tplc="042A001B" w:tentative="1">
      <w:start w:val="1"/>
      <w:numFmt w:val="lowerRoman"/>
      <w:lvlText w:val="%9."/>
      <w:lvlJc w:val="right"/>
      <w:pPr>
        <w:ind w:left="6579" w:hanging="180"/>
      </w:pPr>
    </w:lvl>
  </w:abstractNum>
  <w:abstractNum w:abstractNumId="11">
    <w:nsid w:val="13E606BC"/>
    <w:multiLevelType w:val="hybridMultilevel"/>
    <w:tmpl w:val="036C9EA4"/>
    <w:lvl w:ilvl="0" w:tplc="A38A6AB6">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1DD5D33"/>
    <w:multiLevelType w:val="hybridMultilevel"/>
    <w:tmpl w:val="1E249D6E"/>
    <w:lvl w:ilvl="0" w:tplc="59EAD508">
      <w:start w:val="1"/>
      <w:numFmt w:val="lowerLetter"/>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3">
    <w:nsid w:val="25E87E59"/>
    <w:multiLevelType w:val="hybridMultilevel"/>
    <w:tmpl w:val="DE200422"/>
    <w:lvl w:ilvl="0" w:tplc="F17CC04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BD5420F"/>
    <w:multiLevelType w:val="hybridMultilevel"/>
    <w:tmpl w:val="737A7FB6"/>
    <w:lvl w:ilvl="0" w:tplc="E2E8829E">
      <w:start w:val="1"/>
      <w:numFmt w:val="decimal"/>
      <w:lvlText w:val="%1."/>
      <w:lvlJc w:val="left"/>
      <w:pPr>
        <w:ind w:left="1320" w:hanging="360"/>
      </w:pPr>
      <w:rPr>
        <w:rFonts w:hint="default"/>
      </w:rPr>
    </w:lvl>
    <w:lvl w:ilvl="1" w:tplc="042A0019" w:tentative="1">
      <w:start w:val="1"/>
      <w:numFmt w:val="lowerLetter"/>
      <w:lvlText w:val="%2."/>
      <w:lvlJc w:val="left"/>
      <w:pPr>
        <w:ind w:left="2040" w:hanging="360"/>
      </w:pPr>
    </w:lvl>
    <w:lvl w:ilvl="2" w:tplc="042A001B" w:tentative="1">
      <w:start w:val="1"/>
      <w:numFmt w:val="lowerRoman"/>
      <w:lvlText w:val="%3."/>
      <w:lvlJc w:val="right"/>
      <w:pPr>
        <w:ind w:left="2760" w:hanging="180"/>
      </w:pPr>
    </w:lvl>
    <w:lvl w:ilvl="3" w:tplc="042A000F" w:tentative="1">
      <w:start w:val="1"/>
      <w:numFmt w:val="decimal"/>
      <w:lvlText w:val="%4."/>
      <w:lvlJc w:val="left"/>
      <w:pPr>
        <w:ind w:left="3480" w:hanging="360"/>
      </w:pPr>
    </w:lvl>
    <w:lvl w:ilvl="4" w:tplc="042A0019" w:tentative="1">
      <w:start w:val="1"/>
      <w:numFmt w:val="lowerLetter"/>
      <w:lvlText w:val="%5."/>
      <w:lvlJc w:val="left"/>
      <w:pPr>
        <w:ind w:left="4200" w:hanging="360"/>
      </w:pPr>
    </w:lvl>
    <w:lvl w:ilvl="5" w:tplc="042A001B" w:tentative="1">
      <w:start w:val="1"/>
      <w:numFmt w:val="lowerRoman"/>
      <w:lvlText w:val="%6."/>
      <w:lvlJc w:val="right"/>
      <w:pPr>
        <w:ind w:left="4920" w:hanging="180"/>
      </w:pPr>
    </w:lvl>
    <w:lvl w:ilvl="6" w:tplc="042A000F" w:tentative="1">
      <w:start w:val="1"/>
      <w:numFmt w:val="decimal"/>
      <w:lvlText w:val="%7."/>
      <w:lvlJc w:val="left"/>
      <w:pPr>
        <w:ind w:left="5640" w:hanging="360"/>
      </w:pPr>
    </w:lvl>
    <w:lvl w:ilvl="7" w:tplc="042A0019" w:tentative="1">
      <w:start w:val="1"/>
      <w:numFmt w:val="lowerLetter"/>
      <w:lvlText w:val="%8."/>
      <w:lvlJc w:val="left"/>
      <w:pPr>
        <w:ind w:left="6360" w:hanging="360"/>
      </w:pPr>
    </w:lvl>
    <w:lvl w:ilvl="8" w:tplc="042A001B" w:tentative="1">
      <w:start w:val="1"/>
      <w:numFmt w:val="lowerRoman"/>
      <w:lvlText w:val="%9."/>
      <w:lvlJc w:val="right"/>
      <w:pPr>
        <w:ind w:left="7080" w:hanging="180"/>
      </w:pPr>
    </w:lvl>
  </w:abstractNum>
  <w:abstractNum w:abstractNumId="15">
    <w:nsid w:val="2F436677"/>
    <w:multiLevelType w:val="hybridMultilevel"/>
    <w:tmpl w:val="7520C8D4"/>
    <w:lvl w:ilvl="0" w:tplc="EABCF5D4">
      <w:start w:val="1"/>
      <w:numFmt w:val="decimal"/>
      <w:lvlText w:val="%1."/>
      <w:lvlJc w:val="center"/>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1B7929"/>
    <w:multiLevelType w:val="hybridMultilevel"/>
    <w:tmpl w:val="61F441B6"/>
    <w:lvl w:ilvl="0" w:tplc="A5760FC6">
      <w:start w:val="1"/>
      <w:numFmt w:val="decimal"/>
      <w:lvlText w:val="%1."/>
      <w:lvlJc w:val="left"/>
      <w:pPr>
        <w:ind w:left="720" w:hanging="360"/>
      </w:pPr>
      <w:rPr>
        <w:rFonts w:hint="default"/>
        <w:i/>
        <w:color w:val="auto"/>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5E83DA9"/>
    <w:multiLevelType w:val="multilevel"/>
    <w:tmpl w:val="EF2866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26D1066"/>
    <w:multiLevelType w:val="multilevel"/>
    <w:tmpl w:val="603A2A76"/>
    <w:lvl w:ilvl="0">
      <w:start w:val="1"/>
      <w:numFmt w:val="decimal"/>
      <w:lvlText w:val="%1."/>
      <w:lvlJc w:val="left"/>
      <w:pPr>
        <w:tabs>
          <w:tab w:val="num" w:pos="622"/>
        </w:tabs>
        <w:ind w:left="622"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8CF00A1"/>
    <w:multiLevelType w:val="hybridMultilevel"/>
    <w:tmpl w:val="EC5E82A4"/>
    <w:lvl w:ilvl="0" w:tplc="0D6C2356">
      <w:start w:val="1"/>
      <w:numFmt w:val="decimal"/>
      <w:lvlText w:val="%1."/>
      <w:lvlJc w:val="left"/>
      <w:pPr>
        <w:ind w:left="737" w:hanging="360"/>
      </w:pPr>
      <w:rPr>
        <w:rFonts w:eastAsia="Arial" w:hint="default"/>
        <w:b/>
        <w:i/>
      </w:rPr>
    </w:lvl>
    <w:lvl w:ilvl="1" w:tplc="042A0019" w:tentative="1">
      <w:start w:val="1"/>
      <w:numFmt w:val="lowerLetter"/>
      <w:lvlText w:val="%2."/>
      <w:lvlJc w:val="left"/>
      <w:pPr>
        <w:ind w:left="1457" w:hanging="360"/>
      </w:pPr>
    </w:lvl>
    <w:lvl w:ilvl="2" w:tplc="042A001B" w:tentative="1">
      <w:start w:val="1"/>
      <w:numFmt w:val="lowerRoman"/>
      <w:lvlText w:val="%3."/>
      <w:lvlJc w:val="right"/>
      <w:pPr>
        <w:ind w:left="2177" w:hanging="180"/>
      </w:pPr>
    </w:lvl>
    <w:lvl w:ilvl="3" w:tplc="042A000F" w:tentative="1">
      <w:start w:val="1"/>
      <w:numFmt w:val="decimal"/>
      <w:lvlText w:val="%4."/>
      <w:lvlJc w:val="left"/>
      <w:pPr>
        <w:ind w:left="2897" w:hanging="360"/>
      </w:pPr>
    </w:lvl>
    <w:lvl w:ilvl="4" w:tplc="042A0019" w:tentative="1">
      <w:start w:val="1"/>
      <w:numFmt w:val="lowerLetter"/>
      <w:lvlText w:val="%5."/>
      <w:lvlJc w:val="left"/>
      <w:pPr>
        <w:ind w:left="3617" w:hanging="360"/>
      </w:pPr>
    </w:lvl>
    <w:lvl w:ilvl="5" w:tplc="042A001B" w:tentative="1">
      <w:start w:val="1"/>
      <w:numFmt w:val="lowerRoman"/>
      <w:lvlText w:val="%6."/>
      <w:lvlJc w:val="right"/>
      <w:pPr>
        <w:ind w:left="4337" w:hanging="180"/>
      </w:pPr>
    </w:lvl>
    <w:lvl w:ilvl="6" w:tplc="042A000F" w:tentative="1">
      <w:start w:val="1"/>
      <w:numFmt w:val="decimal"/>
      <w:lvlText w:val="%7."/>
      <w:lvlJc w:val="left"/>
      <w:pPr>
        <w:ind w:left="5057" w:hanging="360"/>
      </w:pPr>
    </w:lvl>
    <w:lvl w:ilvl="7" w:tplc="042A0019" w:tentative="1">
      <w:start w:val="1"/>
      <w:numFmt w:val="lowerLetter"/>
      <w:lvlText w:val="%8."/>
      <w:lvlJc w:val="left"/>
      <w:pPr>
        <w:ind w:left="5777" w:hanging="360"/>
      </w:pPr>
    </w:lvl>
    <w:lvl w:ilvl="8" w:tplc="042A001B" w:tentative="1">
      <w:start w:val="1"/>
      <w:numFmt w:val="lowerRoman"/>
      <w:lvlText w:val="%9."/>
      <w:lvlJc w:val="right"/>
      <w:pPr>
        <w:ind w:left="6497" w:hanging="180"/>
      </w:pPr>
    </w:lvl>
  </w:abstractNum>
  <w:abstractNum w:abstractNumId="20">
    <w:nsid w:val="4A4923C7"/>
    <w:multiLevelType w:val="hybridMultilevel"/>
    <w:tmpl w:val="FE68701E"/>
    <w:lvl w:ilvl="0" w:tplc="F9C46CD8">
      <w:start w:val="6"/>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nsid w:val="4EE43ABC"/>
    <w:multiLevelType w:val="hybridMultilevel"/>
    <w:tmpl w:val="8D848F8E"/>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537F067E"/>
    <w:multiLevelType w:val="hybridMultilevel"/>
    <w:tmpl w:val="589A88DA"/>
    <w:lvl w:ilvl="0" w:tplc="A420EF9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3">
    <w:nsid w:val="5FA86BF0"/>
    <w:multiLevelType w:val="hybridMultilevel"/>
    <w:tmpl w:val="7D1076A2"/>
    <w:lvl w:ilvl="0" w:tplc="69765C4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F0101F"/>
    <w:multiLevelType w:val="hybridMultilevel"/>
    <w:tmpl w:val="785E1E16"/>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5A36D1"/>
    <w:multiLevelType w:val="hybridMultilevel"/>
    <w:tmpl w:val="E17CD4A8"/>
    <w:lvl w:ilvl="0" w:tplc="F326976E">
      <w:numFmt w:val="bullet"/>
      <w:lvlText w:val="-"/>
      <w:lvlJc w:val="left"/>
      <w:pPr>
        <w:ind w:left="502" w:hanging="360"/>
      </w:pPr>
      <w:rPr>
        <w:rFonts w:ascii="Times New Roman" w:eastAsia="Calibri"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6">
    <w:nsid w:val="6BEE4B08"/>
    <w:multiLevelType w:val="hybridMultilevel"/>
    <w:tmpl w:val="4AFE55FC"/>
    <w:lvl w:ilvl="0" w:tplc="04090001">
      <w:start w:val="1"/>
      <w:numFmt w:val="bullet"/>
      <w:lvlText w:val=""/>
      <w:lvlJc w:val="left"/>
      <w:pPr>
        <w:ind w:left="896" w:hanging="360"/>
      </w:pPr>
      <w:rPr>
        <w:rFonts w:ascii="Symbol" w:hAnsi="Symbol" w:hint="default"/>
      </w:rPr>
    </w:lvl>
    <w:lvl w:ilvl="1" w:tplc="04090003" w:tentative="1">
      <w:start w:val="1"/>
      <w:numFmt w:val="bullet"/>
      <w:lvlText w:val="o"/>
      <w:lvlJc w:val="left"/>
      <w:pPr>
        <w:ind w:left="1616" w:hanging="360"/>
      </w:pPr>
      <w:rPr>
        <w:rFonts w:ascii="Courier New" w:hAnsi="Courier New" w:cs="Courier New" w:hint="default"/>
      </w:rPr>
    </w:lvl>
    <w:lvl w:ilvl="2" w:tplc="04090005" w:tentative="1">
      <w:start w:val="1"/>
      <w:numFmt w:val="bullet"/>
      <w:lvlText w:val=""/>
      <w:lvlJc w:val="left"/>
      <w:pPr>
        <w:ind w:left="2336" w:hanging="360"/>
      </w:pPr>
      <w:rPr>
        <w:rFonts w:ascii="Wingdings" w:hAnsi="Wingdings" w:hint="default"/>
      </w:rPr>
    </w:lvl>
    <w:lvl w:ilvl="3" w:tplc="04090001" w:tentative="1">
      <w:start w:val="1"/>
      <w:numFmt w:val="bullet"/>
      <w:lvlText w:val=""/>
      <w:lvlJc w:val="left"/>
      <w:pPr>
        <w:ind w:left="3056" w:hanging="360"/>
      </w:pPr>
      <w:rPr>
        <w:rFonts w:ascii="Symbol" w:hAnsi="Symbol" w:hint="default"/>
      </w:rPr>
    </w:lvl>
    <w:lvl w:ilvl="4" w:tplc="04090003" w:tentative="1">
      <w:start w:val="1"/>
      <w:numFmt w:val="bullet"/>
      <w:lvlText w:val="o"/>
      <w:lvlJc w:val="left"/>
      <w:pPr>
        <w:ind w:left="3776" w:hanging="360"/>
      </w:pPr>
      <w:rPr>
        <w:rFonts w:ascii="Courier New" w:hAnsi="Courier New" w:cs="Courier New" w:hint="default"/>
      </w:rPr>
    </w:lvl>
    <w:lvl w:ilvl="5" w:tplc="04090005" w:tentative="1">
      <w:start w:val="1"/>
      <w:numFmt w:val="bullet"/>
      <w:lvlText w:val=""/>
      <w:lvlJc w:val="left"/>
      <w:pPr>
        <w:ind w:left="4496" w:hanging="360"/>
      </w:pPr>
      <w:rPr>
        <w:rFonts w:ascii="Wingdings" w:hAnsi="Wingdings" w:hint="default"/>
      </w:rPr>
    </w:lvl>
    <w:lvl w:ilvl="6" w:tplc="04090001" w:tentative="1">
      <w:start w:val="1"/>
      <w:numFmt w:val="bullet"/>
      <w:lvlText w:val=""/>
      <w:lvlJc w:val="left"/>
      <w:pPr>
        <w:ind w:left="5216" w:hanging="360"/>
      </w:pPr>
      <w:rPr>
        <w:rFonts w:ascii="Symbol" w:hAnsi="Symbol" w:hint="default"/>
      </w:rPr>
    </w:lvl>
    <w:lvl w:ilvl="7" w:tplc="04090003" w:tentative="1">
      <w:start w:val="1"/>
      <w:numFmt w:val="bullet"/>
      <w:lvlText w:val="o"/>
      <w:lvlJc w:val="left"/>
      <w:pPr>
        <w:ind w:left="5936" w:hanging="360"/>
      </w:pPr>
      <w:rPr>
        <w:rFonts w:ascii="Courier New" w:hAnsi="Courier New" w:cs="Courier New" w:hint="default"/>
      </w:rPr>
    </w:lvl>
    <w:lvl w:ilvl="8" w:tplc="04090005" w:tentative="1">
      <w:start w:val="1"/>
      <w:numFmt w:val="bullet"/>
      <w:lvlText w:val=""/>
      <w:lvlJc w:val="left"/>
      <w:pPr>
        <w:ind w:left="6656" w:hanging="360"/>
      </w:pPr>
      <w:rPr>
        <w:rFonts w:ascii="Wingdings" w:hAnsi="Wingdings" w:hint="default"/>
      </w:rPr>
    </w:lvl>
  </w:abstractNum>
  <w:abstractNum w:abstractNumId="27">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8">
    <w:nsid w:val="6CBC454C"/>
    <w:multiLevelType w:val="multilevel"/>
    <w:tmpl w:val="603A2A76"/>
    <w:lvl w:ilvl="0">
      <w:start w:val="1"/>
      <w:numFmt w:val="decimal"/>
      <w:lvlText w:val="%1."/>
      <w:lvlJc w:val="left"/>
      <w:pPr>
        <w:tabs>
          <w:tab w:val="num" w:pos="1680"/>
        </w:tabs>
        <w:ind w:left="1680" w:hanging="480"/>
      </w:pPr>
      <w:rPr>
        <w:rFonts w:hint="default"/>
      </w:rPr>
    </w:lvl>
    <w:lvl w:ilvl="1">
      <w:start w:val="1"/>
      <w:numFmt w:val="decimal"/>
      <w:lvlText w:val="%1.%2."/>
      <w:lvlJc w:val="left"/>
      <w:pPr>
        <w:tabs>
          <w:tab w:val="num" w:pos="1680"/>
        </w:tabs>
        <w:ind w:left="1680" w:hanging="48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640"/>
        </w:tabs>
        <w:ind w:left="2640" w:hanging="1440"/>
      </w:pPr>
      <w:rPr>
        <w:rFonts w:hint="default"/>
      </w:rPr>
    </w:lvl>
    <w:lvl w:ilvl="7">
      <w:start w:val="1"/>
      <w:numFmt w:val="decimal"/>
      <w:lvlText w:val="%1.%2.%3.%4.%5.%6.%7.%8."/>
      <w:lvlJc w:val="left"/>
      <w:pPr>
        <w:tabs>
          <w:tab w:val="num" w:pos="2640"/>
        </w:tabs>
        <w:ind w:left="2640" w:hanging="1440"/>
      </w:pPr>
      <w:rPr>
        <w:rFonts w:hint="default"/>
      </w:rPr>
    </w:lvl>
    <w:lvl w:ilvl="8">
      <w:start w:val="1"/>
      <w:numFmt w:val="decimal"/>
      <w:lvlText w:val="%1.%2.%3.%4.%5.%6.%7.%8.%9."/>
      <w:lvlJc w:val="left"/>
      <w:pPr>
        <w:tabs>
          <w:tab w:val="num" w:pos="3000"/>
        </w:tabs>
        <w:ind w:left="3000" w:hanging="1800"/>
      </w:pPr>
      <w:rPr>
        <w:rFonts w:hint="default"/>
      </w:rPr>
    </w:lvl>
  </w:abstractNum>
  <w:abstractNum w:abstractNumId="29">
    <w:nsid w:val="7B497FA8"/>
    <w:multiLevelType w:val="hybridMultilevel"/>
    <w:tmpl w:val="894A64AA"/>
    <w:lvl w:ilvl="0" w:tplc="DAD230D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27"/>
  </w:num>
  <w:num w:numId="4">
    <w:abstractNumId w:val="24"/>
  </w:num>
  <w:num w:numId="5">
    <w:abstractNumId w:val="12"/>
  </w:num>
  <w:num w:numId="6">
    <w:abstractNumId w:val="20"/>
  </w:num>
  <w:num w:numId="7">
    <w:abstractNumId w:val="25"/>
  </w:num>
  <w:num w:numId="8">
    <w:abstractNumId w:val="13"/>
  </w:num>
  <w:num w:numId="9">
    <w:abstractNumId w:val="22"/>
  </w:num>
  <w:num w:numId="10">
    <w:abstractNumId w:val="15"/>
  </w:num>
  <w:num w:numId="11">
    <w:abstractNumId w:val="8"/>
  </w:num>
  <w:num w:numId="12">
    <w:abstractNumId w:val="14"/>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10"/>
  </w:num>
  <w:num w:numId="22">
    <w:abstractNumId w:val="19"/>
  </w:num>
  <w:num w:numId="23">
    <w:abstractNumId w:val="23"/>
  </w:num>
  <w:num w:numId="24">
    <w:abstractNumId w:val="21"/>
  </w:num>
  <w:num w:numId="25">
    <w:abstractNumId w:val="16"/>
  </w:num>
  <w:num w:numId="26">
    <w:abstractNumId w:val="9"/>
  </w:num>
  <w:num w:numId="27">
    <w:abstractNumId w:val="11"/>
  </w:num>
  <w:num w:numId="28">
    <w:abstractNumId w:val="26"/>
  </w:num>
  <w:num w:numId="29">
    <w:abstractNumId w:val="17"/>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hdrShapeDefaults>
    <o:shapedefaults v:ext="edit" spidmax="8194"/>
    <o:shapelayout v:ext="edit">
      <o:idmap v:ext="edit" data="2"/>
    </o:shapelayout>
  </w:hdrShapeDefaults>
  <w:footnotePr>
    <w:footnote w:id="0"/>
    <w:footnote w:id="1"/>
  </w:footnotePr>
  <w:endnotePr>
    <w:endnote w:id="0"/>
    <w:endnote w:id="1"/>
  </w:endnotePr>
  <w:compat/>
  <w:rsids>
    <w:rsidRoot w:val="00B0053C"/>
    <w:rsid w:val="00000DB8"/>
    <w:rsid w:val="00012029"/>
    <w:rsid w:val="00027D5C"/>
    <w:rsid w:val="00032D65"/>
    <w:rsid w:val="00033F18"/>
    <w:rsid w:val="00053493"/>
    <w:rsid w:val="0005362E"/>
    <w:rsid w:val="00067D3B"/>
    <w:rsid w:val="0008023C"/>
    <w:rsid w:val="000915E9"/>
    <w:rsid w:val="000A3F42"/>
    <w:rsid w:val="000A6848"/>
    <w:rsid w:val="000B185B"/>
    <w:rsid w:val="000B6551"/>
    <w:rsid w:val="000C74E5"/>
    <w:rsid w:val="000D68F2"/>
    <w:rsid w:val="000E0E3A"/>
    <w:rsid w:val="000E19F1"/>
    <w:rsid w:val="000F1215"/>
    <w:rsid w:val="000F387F"/>
    <w:rsid w:val="00115621"/>
    <w:rsid w:val="0014199F"/>
    <w:rsid w:val="00161B17"/>
    <w:rsid w:val="00164959"/>
    <w:rsid w:val="00165E1C"/>
    <w:rsid w:val="00166D8A"/>
    <w:rsid w:val="001930A0"/>
    <w:rsid w:val="001A15BE"/>
    <w:rsid w:val="001A285E"/>
    <w:rsid w:val="001B4BF7"/>
    <w:rsid w:val="001C1EA4"/>
    <w:rsid w:val="001C3871"/>
    <w:rsid w:val="001D4836"/>
    <w:rsid w:val="001E5B65"/>
    <w:rsid w:val="001E709E"/>
    <w:rsid w:val="001F28FB"/>
    <w:rsid w:val="002078C8"/>
    <w:rsid w:val="00210B86"/>
    <w:rsid w:val="00213A3F"/>
    <w:rsid w:val="00245F07"/>
    <w:rsid w:val="00253576"/>
    <w:rsid w:val="00254221"/>
    <w:rsid w:val="00272662"/>
    <w:rsid w:val="0028019E"/>
    <w:rsid w:val="0028070E"/>
    <w:rsid w:val="002A2EC9"/>
    <w:rsid w:val="002A48BB"/>
    <w:rsid w:val="002B66EF"/>
    <w:rsid w:val="002E2D26"/>
    <w:rsid w:val="002F1B3C"/>
    <w:rsid w:val="00322147"/>
    <w:rsid w:val="003302EE"/>
    <w:rsid w:val="00344B42"/>
    <w:rsid w:val="0034606C"/>
    <w:rsid w:val="00346E07"/>
    <w:rsid w:val="0036105F"/>
    <w:rsid w:val="00361388"/>
    <w:rsid w:val="003807DC"/>
    <w:rsid w:val="003C59E3"/>
    <w:rsid w:val="003E78CB"/>
    <w:rsid w:val="003F0AB6"/>
    <w:rsid w:val="003F1132"/>
    <w:rsid w:val="004174E4"/>
    <w:rsid w:val="004210D2"/>
    <w:rsid w:val="00427917"/>
    <w:rsid w:val="00427FCC"/>
    <w:rsid w:val="00431560"/>
    <w:rsid w:val="004379AB"/>
    <w:rsid w:val="00454F12"/>
    <w:rsid w:val="00463F14"/>
    <w:rsid w:val="00471A7B"/>
    <w:rsid w:val="00490D6B"/>
    <w:rsid w:val="0049735C"/>
    <w:rsid w:val="004C205E"/>
    <w:rsid w:val="004C2A4F"/>
    <w:rsid w:val="004D1DCE"/>
    <w:rsid w:val="00512239"/>
    <w:rsid w:val="00527480"/>
    <w:rsid w:val="00532B2D"/>
    <w:rsid w:val="00536808"/>
    <w:rsid w:val="00537491"/>
    <w:rsid w:val="005375B9"/>
    <w:rsid w:val="00537ADE"/>
    <w:rsid w:val="0054142C"/>
    <w:rsid w:val="005704FF"/>
    <w:rsid w:val="00574C00"/>
    <w:rsid w:val="005A6E93"/>
    <w:rsid w:val="005B2ADF"/>
    <w:rsid w:val="005E292E"/>
    <w:rsid w:val="005F75C4"/>
    <w:rsid w:val="006020AB"/>
    <w:rsid w:val="00604F70"/>
    <w:rsid w:val="006124DD"/>
    <w:rsid w:val="0063020D"/>
    <w:rsid w:val="00637239"/>
    <w:rsid w:val="006529F4"/>
    <w:rsid w:val="00670A17"/>
    <w:rsid w:val="0067333C"/>
    <w:rsid w:val="00685E5C"/>
    <w:rsid w:val="00687F95"/>
    <w:rsid w:val="006A6729"/>
    <w:rsid w:val="006B2B0B"/>
    <w:rsid w:val="006B6EBD"/>
    <w:rsid w:val="006D3510"/>
    <w:rsid w:val="006E0065"/>
    <w:rsid w:val="00710B94"/>
    <w:rsid w:val="00712703"/>
    <w:rsid w:val="007147E8"/>
    <w:rsid w:val="00726DEB"/>
    <w:rsid w:val="00763C06"/>
    <w:rsid w:val="0079021A"/>
    <w:rsid w:val="00793419"/>
    <w:rsid w:val="007B1AF2"/>
    <w:rsid w:val="007C2C87"/>
    <w:rsid w:val="007F175F"/>
    <w:rsid w:val="0080020C"/>
    <w:rsid w:val="00805F8B"/>
    <w:rsid w:val="00823B80"/>
    <w:rsid w:val="00871FFE"/>
    <w:rsid w:val="00883006"/>
    <w:rsid w:val="008838EB"/>
    <w:rsid w:val="00893628"/>
    <w:rsid w:val="008A6A61"/>
    <w:rsid w:val="008B3376"/>
    <w:rsid w:val="008D66C7"/>
    <w:rsid w:val="008F783D"/>
    <w:rsid w:val="009037BD"/>
    <w:rsid w:val="00903DF3"/>
    <w:rsid w:val="00905645"/>
    <w:rsid w:val="009170BB"/>
    <w:rsid w:val="00942F8D"/>
    <w:rsid w:val="00950790"/>
    <w:rsid w:val="009537F3"/>
    <w:rsid w:val="00981715"/>
    <w:rsid w:val="00985BA3"/>
    <w:rsid w:val="009C5CC0"/>
    <w:rsid w:val="009C7967"/>
    <w:rsid w:val="009D4485"/>
    <w:rsid w:val="009E2DC4"/>
    <w:rsid w:val="009E5770"/>
    <w:rsid w:val="009F2F92"/>
    <w:rsid w:val="00A019E8"/>
    <w:rsid w:val="00A05BB8"/>
    <w:rsid w:val="00A23C67"/>
    <w:rsid w:val="00A32D58"/>
    <w:rsid w:val="00A5513E"/>
    <w:rsid w:val="00A65B25"/>
    <w:rsid w:val="00A67DC6"/>
    <w:rsid w:val="00A734FE"/>
    <w:rsid w:val="00AA7D84"/>
    <w:rsid w:val="00AC2795"/>
    <w:rsid w:val="00AD3168"/>
    <w:rsid w:val="00AD498A"/>
    <w:rsid w:val="00AE2ADC"/>
    <w:rsid w:val="00AF4E60"/>
    <w:rsid w:val="00B0053C"/>
    <w:rsid w:val="00B005A3"/>
    <w:rsid w:val="00B036BC"/>
    <w:rsid w:val="00B16EF4"/>
    <w:rsid w:val="00B17B44"/>
    <w:rsid w:val="00B2056C"/>
    <w:rsid w:val="00B30CEC"/>
    <w:rsid w:val="00B3653C"/>
    <w:rsid w:val="00B4281C"/>
    <w:rsid w:val="00B61A8B"/>
    <w:rsid w:val="00B63AF8"/>
    <w:rsid w:val="00B72CA0"/>
    <w:rsid w:val="00B83B39"/>
    <w:rsid w:val="00BB3287"/>
    <w:rsid w:val="00BC10CF"/>
    <w:rsid w:val="00BC3444"/>
    <w:rsid w:val="00BD20A1"/>
    <w:rsid w:val="00BE75E1"/>
    <w:rsid w:val="00BF42CE"/>
    <w:rsid w:val="00BF4E0F"/>
    <w:rsid w:val="00C2296A"/>
    <w:rsid w:val="00C2302E"/>
    <w:rsid w:val="00C32FA3"/>
    <w:rsid w:val="00C64311"/>
    <w:rsid w:val="00C91511"/>
    <w:rsid w:val="00C96611"/>
    <w:rsid w:val="00CA46F1"/>
    <w:rsid w:val="00CA58D4"/>
    <w:rsid w:val="00CC6D35"/>
    <w:rsid w:val="00CE6984"/>
    <w:rsid w:val="00CF0C08"/>
    <w:rsid w:val="00CF1F21"/>
    <w:rsid w:val="00D10881"/>
    <w:rsid w:val="00D15F1A"/>
    <w:rsid w:val="00D255CA"/>
    <w:rsid w:val="00D61B04"/>
    <w:rsid w:val="00D62813"/>
    <w:rsid w:val="00D7372B"/>
    <w:rsid w:val="00D7698C"/>
    <w:rsid w:val="00D925E8"/>
    <w:rsid w:val="00DB757F"/>
    <w:rsid w:val="00DC2D91"/>
    <w:rsid w:val="00DE35FB"/>
    <w:rsid w:val="00DF4E55"/>
    <w:rsid w:val="00E04731"/>
    <w:rsid w:val="00E06B71"/>
    <w:rsid w:val="00E07072"/>
    <w:rsid w:val="00E07F9A"/>
    <w:rsid w:val="00E51869"/>
    <w:rsid w:val="00E60A44"/>
    <w:rsid w:val="00E67F64"/>
    <w:rsid w:val="00E9784E"/>
    <w:rsid w:val="00EB2E5A"/>
    <w:rsid w:val="00ED190F"/>
    <w:rsid w:val="00ED3724"/>
    <w:rsid w:val="00ED3D77"/>
    <w:rsid w:val="00EE6F12"/>
    <w:rsid w:val="00EF129F"/>
    <w:rsid w:val="00F042E5"/>
    <w:rsid w:val="00F10751"/>
    <w:rsid w:val="00F25132"/>
    <w:rsid w:val="00F25906"/>
    <w:rsid w:val="00F30D61"/>
    <w:rsid w:val="00F318BF"/>
    <w:rsid w:val="00F72DD8"/>
    <w:rsid w:val="00F82FD6"/>
    <w:rsid w:val="00FA19CB"/>
    <w:rsid w:val="00FC29EC"/>
    <w:rsid w:val="00FC46C6"/>
    <w:rsid w:val="00FD4331"/>
    <w:rsid w:val="00FF54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B0B"/>
  </w:style>
  <w:style w:type="paragraph" w:styleId="Heading2">
    <w:name w:val="heading 2"/>
    <w:basedOn w:val="Normal"/>
    <w:next w:val="Normal"/>
    <w:link w:val="Heading2Char"/>
    <w:qFormat/>
    <w:rsid w:val="00D255C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D255CA"/>
    <w:rPr>
      <w:rFonts w:ascii="VNI-Times" w:eastAsia="Times New Roman" w:hAnsi="VNI-Times" w:cs="Times New Roman"/>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D255CA"/>
    <w:pPr>
      <w:keepNext/>
      <w:spacing w:after="0" w:line="240" w:lineRule="auto"/>
      <w:jc w:val="center"/>
      <w:outlineLvl w:val="1"/>
    </w:pPr>
    <w:rPr>
      <w:rFonts w:ascii="VNI-Times" w:eastAsia="Times New Roman" w:hAnsi="VNI-Times"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05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053C"/>
  </w:style>
  <w:style w:type="paragraph" w:styleId="Footer">
    <w:name w:val="footer"/>
    <w:basedOn w:val="Normal"/>
    <w:link w:val="FooterChar"/>
    <w:uiPriority w:val="99"/>
    <w:unhideWhenUsed/>
    <w:rsid w:val="00B005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053C"/>
  </w:style>
  <w:style w:type="paragraph" w:styleId="BalloonText">
    <w:name w:val="Balloon Text"/>
    <w:basedOn w:val="Normal"/>
    <w:link w:val="BalloonTextChar"/>
    <w:uiPriority w:val="99"/>
    <w:semiHidden/>
    <w:unhideWhenUsed/>
    <w:rsid w:val="00B00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053C"/>
    <w:rPr>
      <w:rFonts w:ascii="Tahoma" w:hAnsi="Tahoma" w:cs="Tahoma"/>
      <w:sz w:val="16"/>
      <w:szCs w:val="16"/>
    </w:rPr>
  </w:style>
  <w:style w:type="paragraph" w:customStyle="1" w:styleId="3CBD5A742C28424DA5172AD252E32316">
    <w:name w:val="3CBD5A742C28424DA5172AD252E32316"/>
    <w:rsid w:val="00B0053C"/>
    <w:rPr>
      <w:rFonts w:eastAsiaTheme="minorEastAsia"/>
      <w:lang w:eastAsia="ja-JP"/>
    </w:rPr>
  </w:style>
  <w:style w:type="paragraph" w:styleId="BodyTextIndent">
    <w:name w:val="Body Text Indent"/>
    <w:basedOn w:val="Normal"/>
    <w:link w:val="BodyTextIndentChar"/>
    <w:unhideWhenUsed/>
    <w:rsid w:val="00E9784E"/>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E9784E"/>
    <w:rPr>
      <w:rFonts w:ascii="Times New Roman" w:eastAsia="Times New Roman" w:hAnsi="Times New Roman" w:cs="Times New Roman"/>
      <w:sz w:val="24"/>
      <w:szCs w:val="24"/>
    </w:rPr>
  </w:style>
  <w:style w:type="paragraph" w:styleId="ListParagraph">
    <w:name w:val="List Paragraph"/>
    <w:basedOn w:val="Normal"/>
    <w:uiPriority w:val="34"/>
    <w:qFormat/>
    <w:rsid w:val="00A05BB8"/>
    <w:pPr>
      <w:ind w:left="720"/>
      <w:contextualSpacing/>
    </w:pPr>
  </w:style>
  <w:style w:type="paragraph" w:styleId="FootnoteText">
    <w:name w:val="footnote text"/>
    <w:basedOn w:val="Normal"/>
    <w:link w:val="FootnoteTextChar"/>
    <w:unhideWhenUsed/>
    <w:rsid w:val="007F175F"/>
    <w:pPr>
      <w:spacing w:after="0" w:line="240" w:lineRule="auto"/>
    </w:pPr>
    <w:rPr>
      <w:sz w:val="20"/>
      <w:szCs w:val="20"/>
    </w:rPr>
  </w:style>
  <w:style w:type="character" w:customStyle="1" w:styleId="FootnoteTextChar">
    <w:name w:val="Footnote Text Char"/>
    <w:basedOn w:val="DefaultParagraphFont"/>
    <w:link w:val="FootnoteText"/>
    <w:rsid w:val="007F175F"/>
    <w:rPr>
      <w:sz w:val="20"/>
      <w:szCs w:val="20"/>
    </w:rPr>
  </w:style>
  <w:style w:type="character" w:styleId="FootnoteReference">
    <w:name w:val="footnote reference"/>
    <w:rsid w:val="007F175F"/>
    <w:rPr>
      <w:vertAlign w:val="superscript"/>
    </w:rPr>
  </w:style>
  <w:style w:type="character" w:customStyle="1" w:styleId="lblname">
    <w:name w:val="lblname"/>
    <w:rsid w:val="00A5513E"/>
  </w:style>
  <w:style w:type="character" w:customStyle="1" w:styleId="apple-converted-space">
    <w:name w:val="apple-converted-space"/>
    <w:basedOn w:val="DefaultParagraphFont"/>
    <w:rsid w:val="009D4485"/>
  </w:style>
  <w:style w:type="paragraph" w:styleId="NormalWeb">
    <w:name w:val="Normal (Web)"/>
    <w:basedOn w:val="Normal"/>
    <w:uiPriority w:val="99"/>
    <w:unhideWhenUsed/>
    <w:rsid w:val="009D448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838EB"/>
    <w:rPr>
      <w:color w:val="0000FF"/>
      <w:u w:val="single"/>
    </w:rPr>
  </w:style>
  <w:style w:type="character" w:customStyle="1" w:styleId="Heading2Char">
    <w:name w:val="Heading 2 Char"/>
    <w:basedOn w:val="DefaultParagraphFont"/>
    <w:link w:val="Heading2"/>
    <w:rsid w:val="00D255CA"/>
    <w:rPr>
      <w:rFonts w:ascii="VNI-Times" w:eastAsia="Times New Roman" w:hAnsi="VNI-Times" w:cs="Times New Roman"/>
      <w:b/>
      <w:sz w:val="26"/>
      <w:szCs w:val="20"/>
    </w:rPr>
  </w:style>
</w:styles>
</file>

<file path=word/webSettings.xml><?xml version="1.0" encoding="utf-8"?>
<w:webSettings xmlns:r="http://schemas.openxmlformats.org/officeDocument/2006/relationships" xmlns:w="http://schemas.openxmlformats.org/wordprocessingml/2006/main">
  <w:divs>
    <w:div w:id="822545381">
      <w:bodyDiv w:val="1"/>
      <w:marLeft w:val="0"/>
      <w:marRight w:val="0"/>
      <w:marTop w:val="0"/>
      <w:marBottom w:val="0"/>
      <w:divBdr>
        <w:top w:val="none" w:sz="0" w:space="0" w:color="auto"/>
        <w:left w:val="none" w:sz="0" w:space="0" w:color="auto"/>
        <w:bottom w:val="none" w:sz="0" w:space="0" w:color="auto"/>
        <w:right w:val="none" w:sz="0" w:space="0" w:color="auto"/>
      </w:divBdr>
    </w:div>
    <w:div w:id="86672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hethongphapluat.com/docs/go/394305/"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635B39757B048AE804A481B56223409"/>
        <w:category>
          <w:name w:val="General"/>
          <w:gallery w:val="placeholder"/>
        </w:category>
        <w:types>
          <w:type w:val="bbPlcHdr"/>
        </w:types>
        <w:behaviors>
          <w:behavior w:val="content"/>
        </w:behaviors>
        <w:guid w:val="{460D411E-3F7C-4B9F-92AA-FD938BAC070A}"/>
      </w:docPartPr>
      <w:docPartBody>
        <w:p w:rsidR="00166DC2" w:rsidRDefault="0086741B" w:rsidP="0086741B">
          <w:pPr>
            <w:pStyle w:val="E635B39757B048AE804A481B56223409"/>
          </w:pPr>
          <w:r>
            <w:rPr>
              <w:rFonts w:asciiTheme="majorHAnsi" w:eastAsiaTheme="majorEastAsia" w:hAnsiTheme="majorHAnsi" w:cstheme="majorBidi"/>
              <w:color w:val="4F81BD" w:themeColor="accent1"/>
              <w:sz w:val="24"/>
            </w:rPr>
            <w:t>[Pick the date]</w:t>
          </w:r>
        </w:p>
      </w:docPartBody>
    </w:docPart>
    <w:docPart>
      <w:docPartPr>
        <w:name w:val="DE2E7859E10C49C4A527744BF70C3102"/>
        <w:category>
          <w:name w:val="General"/>
          <w:gallery w:val="placeholder"/>
        </w:category>
        <w:types>
          <w:type w:val="bbPlcHdr"/>
        </w:types>
        <w:behaviors>
          <w:behavior w:val="content"/>
        </w:behaviors>
        <w:guid w:val="{6681C87F-188A-4E52-B3C1-C5C445F96715}"/>
      </w:docPartPr>
      <w:docPartBody>
        <w:p w:rsidR="00166DC2" w:rsidRDefault="0086741B" w:rsidP="0086741B">
          <w:pPr>
            <w:pStyle w:val="DE2E7859E10C49C4A527744BF70C3102"/>
          </w:pPr>
          <w: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6741B"/>
    <w:rsid w:val="00081781"/>
    <w:rsid w:val="000C4806"/>
    <w:rsid w:val="000C6BE7"/>
    <w:rsid w:val="000F5196"/>
    <w:rsid w:val="00166DC2"/>
    <w:rsid w:val="0021068C"/>
    <w:rsid w:val="00224EBD"/>
    <w:rsid w:val="002B2A00"/>
    <w:rsid w:val="002D14AA"/>
    <w:rsid w:val="00365E11"/>
    <w:rsid w:val="003A03FF"/>
    <w:rsid w:val="003A7EC0"/>
    <w:rsid w:val="00453150"/>
    <w:rsid w:val="00486D92"/>
    <w:rsid w:val="00491075"/>
    <w:rsid w:val="005D7F0B"/>
    <w:rsid w:val="00627B89"/>
    <w:rsid w:val="00646CA2"/>
    <w:rsid w:val="006618BD"/>
    <w:rsid w:val="00693C03"/>
    <w:rsid w:val="006A71C2"/>
    <w:rsid w:val="006F5438"/>
    <w:rsid w:val="00734604"/>
    <w:rsid w:val="007A6CC2"/>
    <w:rsid w:val="007B11BE"/>
    <w:rsid w:val="007D1241"/>
    <w:rsid w:val="007E32B3"/>
    <w:rsid w:val="00816F97"/>
    <w:rsid w:val="0086741B"/>
    <w:rsid w:val="008E295B"/>
    <w:rsid w:val="00910FC3"/>
    <w:rsid w:val="009163C7"/>
    <w:rsid w:val="0096235B"/>
    <w:rsid w:val="009A0681"/>
    <w:rsid w:val="009A603A"/>
    <w:rsid w:val="009C16D1"/>
    <w:rsid w:val="00A72B14"/>
    <w:rsid w:val="00A95EC9"/>
    <w:rsid w:val="00AB7552"/>
    <w:rsid w:val="00AC36DF"/>
    <w:rsid w:val="00AD29C7"/>
    <w:rsid w:val="00B26AA8"/>
    <w:rsid w:val="00B54E89"/>
    <w:rsid w:val="00B66F24"/>
    <w:rsid w:val="00BD4BE5"/>
    <w:rsid w:val="00BE4B86"/>
    <w:rsid w:val="00C0663D"/>
    <w:rsid w:val="00C32057"/>
    <w:rsid w:val="00C66570"/>
    <w:rsid w:val="00C76525"/>
    <w:rsid w:val="00CA5236"/>
    <w:rsid w:val="00CC707B"/>
    <w:rsid w:val="00D2270F"/>
    <w:rsid w:val="00DA7DFB"/>
    <w:rsid w:val="00DB5572"/>
    <w:rsid w:val="00DB6CEF"/>
    <w:rsid w:val="00DF7DDE"/>
    <w:rsid w:val="00E1698A"/>
    <w:rsid w:val="00E1748F"/>
    <w:rsid w:val="00E32FA2"/>
    <w:rsid w:val="00E950D7"/>
    <w:rsid w:val="00EE6CFD"/>
    <w:rsid w:val="00F344F5"/>
    <w:rsid w:val="00F455B6"/>
    <w:rsid w:val="00F6724B"/>
    <w:rsid w:val="00FC3A1B"/>
    <w:rsid w:val="00FF04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D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95731DEBD4998975A4F02A2D32B22">
    <w:name w:val="64B95731DEBD4998975A4F02A2D32B22"/>
    <w:rsid w:val="0086741B"/>
  </w:style>
  <w:style w:type="paragraph" w:customStyle="1" w:styleId="80E869F826F34BE8BCA16BBC7AA6D27C">
    <w:name w:val="80E869F826F34BE8BCA16BBC7AA6D27C"/>
    <w:rsid w:val="0086741B"/>
  </w:style>
  <w:style w:type="paragraph" w:customStyle="1" w:styleId="B103E9F85F964BDE812C26227107EF9A">
    <w:name w:val="B103E9F85F964BDE812C26227107EF9A"/>
    <w:rsid w:val="0086741B"/>
  </w:style>
  <w:style w:type="paragraph" w:customStyle="1" w:styleId="E635B39757B048AE804A481B56223409">
    <w:name w:val="E635B39757B048AE804A481B56223409"/>
    <w:rsid w:val="0086741B"/>
  </w:style>
  <w:style w:type="paragraph" w:customStyle="1" w:styleId="DE2E7859E10C49C4A527744BF70C3102">
    <w:name w:val="DE2E7859E10C49C4A527744BF70C3102"/>
    <w:rsid w:val="0086741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QT.BH</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47C213F-97E6-45D9-967D-E403E2D2A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1271</Words>
  <Characters>7247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 hành lần 02, ngày 7/2021                        Lần sửa đổi: 01</dc:creator>
  <cp:lastModifiedBy>Admin</cp:lastModifiedBy>
  <cp:revision>26</cp:revision>
  <cp:lastPrinted>2019-02-22T07:07:00Z</cp:lastPrinted>
  <dcterms:created xsi:type="dcterms:W3CDTF">2020-08-06T07:54:00Z</dcterms:created>
  <dcterms:modified xsi:type="dcterms:W3CDTF">2021-07-02T09:08:00Z</dcterms:modified>
</cp:coreProperties>
</file>